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482B3" w14:textId="3EE7B1E5" w:rsidR="00965827" w:rsidRPr="0072124C" w:rsidRDefault="00965827" w:rsidP="0072124C">
      <w:r w:rsidRPr="0072124C">
        <w:rPr>
          <w:noProof/>
        </w:rPr>
        <w:drawing>
          <wp:anchor distT="0" distB="0" distL="114300" distR="114300" simplePos="0" relativeHeight="251658240" behindDoc="0" locked="0" layoutInCell="1" allowOverlap="1" wp14:anchorId="5A3441FE" wp14:editId="7C8699A0">
            <wp:simplePos x="0" y="0"/>
            <wp:positionH relativeFrom="margin">
              <wp:posOffset>2022475</wp:posOffset>
            </wp:positionH>
            <wp:positionV relativeFrom="margin">
              <wp:posOffset>485775</wp:posOffset>
            </wp:positionV>
            <wp:extent cx="3438525" cy="333375"/>
            <wp:effectExtent l="0" t="0" r="0" b="0"/>
            <wp:wrapSquare wrapText="bothSides"/>
            <wp:docPr id="2041951964" name="Bilde 14" descr="Text Box 9, Tekstbo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Text Box 9, Tekstboks"/>
                    <pic:cNvPicPr>
                      <a:picLocks noChangeAspect="1" noChangeArrowheads="1"/>
                    </pic:cNvPicPr>
                  </pic:nvPicPr>
                  <pic:blipFill rotWithShape="1">
                    <a:blip r:embed="rId10">
                      <a:extLst>
                        <a:ext uri="{28A0092B-C50C-407E-A947-70E740481C1C}">
                          <a14:useLocalDpi xmlns:a14="http://schemas.microsoft.com/office/drawing/2010/main" val="0"/>
                        </a:ext>
                      </a:extLst>
                    </a:blip>
                    <a:srcRect b="57831"/>
                    <a:stretch>
                      <a:fillRect/>
                    </a:stretch>
                  </pic:blipFill>
                  <pic:spPr bwMode="auto">
                    <a:xfrm>
                      <a:off x="0" y="0"/>
                      <a:ext cx="3438525" cy="333375"/>
                    </a:xfrm>
                    <a:prstGeom prst="rect">
                      <a:avLst/>
                    </a:prstGeom>
                    <a:noFill/>
                    <a:ln>
                      <a:noFill/>
                    </a:ln>
                    <a:extLst>
                      <a:ext uri="{53640926-AAD7-44D8-BBD7-CCE9431645EC}">
                        <a14:shadowObscured xmlns:a14="http://schemas.microsoft.com/office/drawing/2010/main"/>
                      </a:ext>
                    </a:extLst>
                  </pic:spPr>
                </pic:pic>
              </a:graphicData>
            </a:graphic>
          </wp:anchor>
        </w:drawing>
      </w:r>
      <w:r w:rsidRPr="0072124C">
        <w:rPr>
          <w:noProof/>
        </w:rPr>
        <w:drawing>
          <wp:inline distT="0" distB="0" distL="0" distR="0" wp14:anchorId="4EB8F7A3" wp14:editId="29010308">
            <wp:extent cx="1781175" cy="1219200"/>
            <wp:effectExtent l="0" t="0" r="0" b="0"/>
            <wp:docPr id="1476929147" name="Bil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1175" cy="1219200"/>
                    </a:xfrm>
                    <a:prstGeom prst="rect">
                      <a:avLst/>
                    </a:prstGeom>
                    <a:noFill/>
                    <a:ln>
                      <a:noFill/>
                    </a:ln>
                  </pic:spPr>
                </pic:pic>
              </a:graphicData>
            </a:graphic>
          </wp:inline>
        </w:drawing>
      </w:r>
      <w:r w:rsidRPr="0072124C">
        <w:rPr>
          <w:noProof/>
        </w:rPr>
        <w:drawing>
          <wp:inline distT="0" distB="0" distL="0" distR="0" wp14:anchorId="2203B737" wp14:editId="3F118F15">
            <wp:extent cx="19050" cy="990600"/>
            <wp:effectExtent l="0" t="0" r="19050" b="0"/>
            <wp:docPr id="1635873311" name="Bil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050" cy="990600"/>
                    </a:xfrm>
                    <a:prstGeom prst="rect">
                      <a:avLst/>
                    </a:prstGeom>
                    <a:noFill/>
                    <a:ln>
                      <a:noFill/>
                    </a:ln>
                  </pic:spPr>
                </pic:pic>
              </a:graphicData>
            </a:graphic>
          </wp:inline>
        </w:drawing>
      </w:r>
    </w:p>
    <w:p w14:paraId="2FCD74A0" w14:textId="465D7FB0" w:rsidR="00612E73" w:rsidRPr="0072124C" w:rsidRDefault="00612E73" w:rsidP="0072124C">
      <w:r w:rsidRPr="0072124C">
        <w:t> </w:t>
      </w:r>
    </w:p>
    <w:p w14:paraId="77FFEF58" w14:textId="77777777" w:rsidR="00612E73" w:rsidRPr="0072124C" w:rsidRDefault="00612E73" w:rsidP="0072124C">
      <w:r w:rsidRPr="0072124C">
        <w:t> </w:t>
      </w:r>
    </w:p>
    <w:p w14:paraId="308DFF47" w14:textId="270921FF" w:rsidR="00612E73" w:rsidRPr="0072124C" w:rsidRDefault="00487F3F" w:rsidP="0072124C">
      <w:pPr>
        <w:pStyle w:val="Tittel"/>
      </w:pPr>
      <w:r>
        <w:t>K</w:t>
      </w:r>
      <w:r w:rsidR="00612E73" w:rsidRPr="0072124C">
        <w:t>ravspesifikasjon</w:t>
      </w:r>
    </w:p>
    <w:p w14:paraId="52870775" w14:textId="585B7EC2" w:rsidR="00612E73" w:rsidRPr="0072124C" w:rsidRDefault="00612E73" w:rsidP="0072124C">
      <w:pPr>
        <w:pStyle w:val="Undertittel"/>
      </w:pPr>
      <w:r w:rsidRPr="0072124C">
        <w:t xml:space="preserve">Frognerparken </w:t>
      </w:r>
      <w:r w:rsidR="00965827" w:rsidRPr="0072124C">
        <w:t>toalettanlegg</w:t>
      </w:r>
    </w:p>
    <w:p w14:paraId="6FE566D0" w14:textId="77777777" w:rsidR="004955B4" w:rsidRPr="0072124C" w:rsidRDefault="004955B4" w:rsidP="0072124C"/>
    <w:p w14:paraId="7C25285D" w14:textId="059D8267" w:rsidR="197AFC97" w:rsidRPr="0072124C" w:rsidRDefault="00B56248" w:rsidP="103055A1">
      <w:r>
        <w:rPr>
          <w:noProof/>
        </w:rPr>
        <w:drawing>
          <wp:inline distT="0" distB="0" distL="0" distR="0" wp14:anchorId="04BFBC56" wp14:editId="046CEDB3">
            <wp:extent cx="5181600" cy="3879734"/>
            <wp:effectExtent l="0" t="0" r="0" b="6985"/>
            <wp:docPr id="19013553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470192" name="Picture 1670470192"/>
                    <pic:cNvPicPr/>
                  </pic:nvPicPr>
                  <pic:blipFill>
                    <a:blip r:embed="rId13">
                      <a:extLst>
                        <a:ext uri="{28A0092B-C50C-407E-A947-70E740481C1C}">
                          <a14:useLocalDpi xmlns:a14="http://schemas.microsoft.com/office/drawing/2010/main"/>
                        </a:ext>
                      </a:extLst>
                    </a:blip>
                    <a:stretch>
                      <a:fillRect/>
                    </a:stretch>
                  </pic:blipFill>
                  <pic:spPr>
                    <a:xfrm>
                      <a:off x="0" y="0"/>
                      <a:ext cx="5199010" cy="3892770"/>
                    </a:xfrm>
                    <a:prstGeom prst="rect">
                      <a:avLst/>
                    </a:prstGeom>
                  </pic:spPr>
                </pic:pic>
              </a:graphicData>
            </a:graphic>
          </wp:inline>
        </w:drawing>
      </w:r>
    </w:p>
    <w:p w14:paraId="0A9F34F6" w14:textId="5AE70CEB" w:rsidR="197AFC97" w:rsidRPr="0072124C" w:rsidRDefault="5E3DA53D" w:rsidP="103055A1">
      <w:r>
        <w:br w:type="page"/>
      </w:r>
    </w:p>
    <w:sdt>
      <w:sdtPr>
        <w:id w:val="845752543"/>
        <w:docPartObj>
          <w:docPartGallery w:val="Table of Contents"/>
          <w:docPartUnique/>
        </w:docPartObj>
      </w:sdtPr>
      <w:sdtContent>
        <w:p w14:paraId="5FF1B8C8" w14:textId="2820A443" w:rsidR="00636F6E" w:rsidRDefault="5E3DA53D">
          <w:pPr>
            <w:pStyle w:val="INNH1"/>
            <w:tabs>
              <w:tab w:val="right" w:leader="dot" w:pos="9016"/>
            </w:tabs>
            <w:rPr>
              <w:rFonts w:asciiTheme="minorHAnsi" w:eastAsiaTheme="minorEastAsia" w:hAnsiTheme="minorHAnsi"/>
              <w:noProof/>
              <w:kern w:val="2"/>
              <w:sz w:val="24"/>
              <w:szCs w:val="24"/>
              <w:lang w:eastAsia="nb-NO"/>
              <w14:ligatures w14:val="standardContextual"/>
            </w:rPr>
          </w:pPr>
          <w:r>
            <w:fldChar w:fldCharType="begin"/>
          </w:r>
          <w:r>
            <w:instrText>TOC \o "1-9" \z \u \h</w:instrText>
          </w:r>
          <w:r>
            <w:fldChar w:fldCharType="separate"/>
          </w:r>
          <w:hyperlink w:anchor="_Toc231470869" w:history="1">
            <w:r w:rsidR="00636F6E" w:rsidRPr="00163B6E">
              <w:rPr>
                <w:rStyle w:val="Hyperkobling"/>
                <w:noProof/>
              </w:rPr>
              <w:t>0 Orientering om prosjektet</w:t>
            </w:r>
            <w:r w:rsidR="00636F6E">
              <w:rPr>
                <w:noProof/>
                <w:webHidden/>
              </w:rPr>
              <w:tab/>
            </w:r>
            <w:r w:rsidR="00636F6E">
              <w:rPr>
                <w:noProof/>
                <w:webHidden/>
              </w:rPr>
              <w:fldChar w:fldCharType="begin"/>
            </w:r>
            <w:r w:rsidR="00636F6E">
              <w:rPr>
                <w:noProof/>
                <w:webHidden/>
              </w:rPr>
              <w:instrText xml:space="preserve"> PAGEREF _Toc231470869 \h </w:instrText>
            </w:r>
            <w:r w:rsidR="00636F6E">
              <w:rPr>
                <w:noProof/>
                <w:webHidden/>
              </w:rPr>
            </w:r>
            <w:r w:rsidR="00636F6E">
              <w:rPr>
                <w:noProof/>
                <w:webHidden/>
              </w:rPr>
              <w:fldChar w:fldCharType="separate"/>
            </w:r>
            <w:r w:rsidR="00004DE9">
              <w:rPr>
                <w:noProof/>
                <w:webHidden/>
              </w:rPr>
              <w:t>3</w:t>
            </w:r>
            <w:r w:rsidR="00636F6E">
              <w:rPr>
                <w:noProof/>
                <w:webHidden/>
              </w:rPr>
              <w:fldChar w:fldCharType="end"/>
            </w:r>
          </w:hyperlink>
        </w:p>
        <w:p w14:paraId="574AC3F8" w14:textId="4CA9C8A3" w:rsidR="00636F6E" w:rsidRDefault="00636F6E">
          <w:pPr>
            <w:pStyle w:val="INNH2"/>
            <w:tabs>
              <w:tab w:val="right" w:leader="dot" w:pos="9016"/>
            </w:tabs>
            <w:rPr>
              <w:rFonts w:asciiTheme="minorHAnsi" w:eastAsiaTheme="minorEastAsia" w:hAnsiTheme="minorHAnsi"/>
              <w:noProof/>
              <w:kern w:val="2"/>
              <w:sz w:val="24"/>
              <w:szCs w:val="24"/>
              <w:lang w:eastAsia="nb-NO"/>
              <w14:ligatures w14:val="standardContextual"/>
            </w:rPr>
          </w:pPr>
          <w:hyperlink w:anchor="_Toc231470870" w:history="1">
            <w:r w:rsidRPr="00163B6E">
              <w:rPr>
                <w:rStyle w:val="Hyperkobling"/>
                <w:noProof/>
              </w:rPr>
              <w:t>0.1 Dagens situasjon</w:t>
            </w:r>
            <w:r>
              <w:rPr>
                <w:noProof/>
                <w:webHidden/>
              </w:rPr>
              <w:tab/>
            </w:r>
            <w:r>
              <w:rPr>
                <w:noProof/>
                <w:webHidden/>
              </w:rPr>
              <w:fldChar w:fldCharType="begin"/>
            </w:r>
            <w:r>
              <w:rPr>
                <w:noProof/>
                <w:webHidden/>
              </w:rPr>
              <w:instrText xml:space="preserve"> PAGEREF _Toc231470870 \h </w:instrText>
            </w:r>
            <w:r>
              <w:rPr>
                <w:noProof/>
                <w:webHidden/>
              </w:rPr>
            </w:r>
            <w:r>
              <w:rPr>
                <w:noProof/>
                <w:webHidden/>
              </w:rPr>
              <w:fldChar w:fldCharType="separate"/>
            </w:r>
            <w:r w:rsidR="00004DE9">
              <w:rPr>
                <w:noProof/>
                <w:webHidden/>
              </w:rPr>
              <w:t>3</w:t>
            </w:r>
            <w:r>
              <w:rPr>
                <w:noProof/>
                <w:webHidden/>
              </w:rPr>
              <w:fldChar w:fldCharType="end"/>
            </w:r>
          </w:hyperlink>
        </w:p>
        <w:p w14:paraId="6A4CEFD6" w14:textId="40EBEB56" w:rsidR="00636F6E" w:rsidRDefault="00636F6E">
          <w:pPr>
            <w:pStyle w:val="INNH2"/>
            <w:tabs>
              <w:tab w:val="right" w:leader="dot" w:pos="9016"/>
            </w:tabs>
            <w:rPr>
              <w:rFonts w:asciiTheme="minorHAnsi" w:eastAsiaTheme="minorEastAsia" w:hAnsiTheme="minorHAnsi"/>
              <w:noProof/>
              <w:kern w:val="2"/>
              <w:sz w:val="24"/>
              <w:szCs w:val="24"/>
              <w:lang w:eastAsia="nb-NO"/>
              <w14:ligatures w14:val="standardContextual"/>
            </w:rPr>
          </w:pPr>
          <w:hyperlink w:anchor="_Toc231470871" w:history="1">
            <w:r w:rsidRPr="00163B6E">
              <w:rPr>
                <w:rStyle w:val="Hyperkobling"/>
                <w:noProof/>
              </w:rPr>
              <w:t>0.2 Referanseprosjekt</w:t>
            </w:r>
            <w:r>
              <w:rPr>
                <w:noProof/>
                <w:webHidden/>
              </w:rPr>
              <w:tab/>
            </w:r>
            <w:r>
              <w:rPr>
                <w:noProof/>
                <w:webHidden/>
              </w:rPr>
              <w:fldChar w:fldCharType="begin"/>
            </w:r>
            <w:r>
              <w:rPr>
                <w:noProof/>
                <w:webHidden/>
              </w:rPr>
              <w:instrText xml:space="preserve"> PAGEREF _Toc231470871 \h </w:instrText>
            </w:r>
            <w:r>
              <w:rPr>
                <w:noProof/>
                <w:webHidden/>
              </w:rPr>
            </w:r>
            <w:r>
              <w:rPr>
                <w:noProof/>
                <w:webHidden/>
              </w:rPr>
              <w:fldChar w:fldCharType="separate"/>
            </w:r>
            <w:r w:rsidR="00004DE9">
              <w:rPr>
                <w:noProof/>
                <w:webHidden/>
              </w:rPr>
              <w:t>5</w:t>
            </w:r>
            <w:r>
              <w:rPr>
                <w:noProof/>
                <w:webHidden/>
              </w:rPr>
              <w:fldChar w:fldCharType="end"/>
            </w:r>
          </w:hyperlink>
        </w:p>
        <w:p w14:paraId="2499D06B" w14:textId="41BBF195" w:rsidR="00636F6E" w:rsidRDefault="00636F6E">
          <w:pPr>
            <w:pStyle w:val="INNH1"/>
            <w:tabs>
              <w:tab w:val="right" w:leader="dot" w:pos="9016"/>
            </w:tabs>
            <w:rPr>
              <w:rFonts w:asciiTheme="minorHAnsi" w:eastAsiaTheme="minorEastAsia" w:hAnsiTheme="minorHAnsi"/>
              <w:noProof/>
              <w:kern w:val="2"/>
              <w:sz w:val="24"/>
              <w:szCs w:val="24"/>
              <w:lang w:eastAsia="nb-NO"/>
              <w14:ligatures w14:val="standardContextual"/>
            </w:rPr>
          </w:pPr>
          <w:hyperlink w:anchor="_Toc231470872" w:history="1">
            <w:r w:rsidRPr="00163B6E">
              <w:rPr>
                <w:rStyle w:val="Hyperkobling"/>
                <w:noProof/>
              </w:rPr>
              <w:t>1 Administrasjon og prosjektering</w:t>
            </w:r>
            <w:r>
              <w:rPr>
                <w:noProof/>
                <w:webHidden/>
              </w:rPr>
              <w:tab/>
            </w:r>
            <w:r>
              <w:rPr>
                <w:noProof/>
                <w:webHidden/>
              </w:rPr>
              <w:fldChar w:fldCharType="begin"/>
            </w:r>
            <w:r>
              <w:rPr>
                <w:noProof/>
                <w:webHidden/>
              </w:rPr>
              <w:instrText xml:space="preserve"> PAGEREF _Toc231470872 \h </w:instrText>
            </w:r>
            <w:r>
              <w:rPr>
                <w:noProof/>
                <w:webHidden/>
              </w:rPr>
            </w:r>
            <w:r>
              <w:rPr>
                <w:noProof/>
                <w:webHidden/>
              </w:rPr>
              <w:fldChar w:fldCharType="separate"/>
            </w:r>
            <w:r w:rsidR="00004DE9">
              <w:rPr>
                <w:noProof/>
                <w:webHidden/>
              </w:rPr>
              <w:t>7</w:t>
            </w:r>
            <w:r>
              <w:rPr>
                <w:noProof/>
                <w:webHidden/>
              </w:rPr>
              <w:fldChar w:fldCharType="end"/>
            </w:r>
          </w:hyperlink>
        </w:p>
        <w:p w14:paraId="3BDD4D06" w14:textId="5DB41BCA" w:rsidR="00636F6E" w:rsidRDefault="00636F6E">
          <w:pPr>
            <w:pStyle w:val="INNH2"/>
            <w:tabs>
              <w:tab w:val="right" w:leader="dot" w:pos="9016"/>
            </w:tabs>
            <w:rPr>
              <w:rFonts w:asciiTheme="minorHAnsi" w:eastAsiaTheme="minorEastAsia" w:hAnsiTheme="minorHAnsi"/>
              <w:noProof/>
              <w:kern w:val="2"/>
              <w:sz w:val="24"/>
              <w:szCs w:val="24"/>
              <w:lang w:eastAsia="nb-NO"/>
              <w14:ligatures w14:val="standardContextual"/>
            </w:rPr>
          </w:pPr>
          <w:hyperlink w:anchor="_Toc231470873" w:history="1">
            <w:r w:rsidRPr="00163B6E">
              <w:rPr>
                <w:rStyle w:val="Hyperkobling"/>
                <w:noProof/>
              </w:rPr>
              <w:t>1.1 Administrative oppgaver</w:t>
            </w:r>
            <w:r>
              <w:rPr>
                <w:noProof/>
                <w:webHidden/>
              </w:rPr>
              <w:tab/>
            </w:r>
            <w:r>
              <w:rPr>
                <w:noProof/>
                <w:webHidden/>
              </w:rPr>
              <w:fldChar w:fldCharType="begin"/>
            </w:r>
            <w:r>
              <w:rPr>
                <w:noProof/>
                <w:webHidden/>
              </w:rPr>
              <w:instrText xml:space="preserve"> PAGEREF _Toc231470873 \h </w:instrText>
            </w:r>
            <w:r>
              <w:rPr>
                <w:noProof/>
                <w:webHidden/>
              </w:rPr>
            </w:r>
            <w:r>
              <w:rPr>
                <w:noProof/>
                <w:webHidden/>
              </w:rPr>
              <w:fldChar w:fldCharType="separate"/>
            </w:r>
            <w:r w:rsidR="00004DE9">
              <w:rPr>
                <w:noProof/>
                <w:webHidden/>
              </w:rPr>
              <w:t>7</w:t>
            </w:r>
            <w:r>
              <w:rPr>
                <w:noProof/>
                <w:webHidden/>
              </w:rPr>
              <w:fldChar w:fldCharType="end"/>
            </w:r>
          </w:hyperlink>
        </w:p>
        <w:p w14:paraId="33E0A2D7" w14:textId="10052EA2" w:rsidR="00636F6E" w:rsidRDefault="00636F6E">
          <w:pPr>
            <w:pStyle w:val="INNH2"/>
            <w:tabs>
              <w:tab w:val="right" w:leader="dot" w:pos="9016"/>
            </w:tabs>
            <w:rPr>
              <w:rFonts w:asciiTheme="minorHAnsi" w:eastAsiaTheme="minorEastAsia" w:hAnsiTheme="minorHAnsi"/>
              <w:noProof/>
              <w:kern w:val="2"/>
              <w:sz w:val="24"/>
              <w:szCs w:val="24"/>
              <w:lang w:eastAsia="nb-NO"/>
              <w14:ligatures w14:val="standardContextual"/>
            </w:rPr>
          </w:pPr>
          <w:hyperlink w:anchor="_Toc231470874" w:history="1">
            <w:r w:rsidRPr="00163B6E">
              <w:rPr>
                <w:rStyle w:val="Hyperkobling"/>
                <w:noProof/>
              </w:rPr>
              <w:t>1.2 Prosjektering</w:t>
            </w:r>
            <w:r>
              <w:rPr>
                <w:noProof/>
                <w:webHidden/>
              </w:rPr>
              <w:tab/>
            </w:r>
            <w:r>
              <w:rPr>
                <w:noProof/>
                <w:webHidden/>
              </w:rPr>
              <w:fldChar w:fldCharType="begin"/>
            </w:r>
            <w:r>
              <w:rPr>
                <w:noProof/>
                <w:webHidden/>
              </w:rPr>
              <w:instrText xml:space="preserve"> PAGEREF _Toc231470874 \h </w:instrText>
            </w:r>
            <w:r>
              <w:rPr>
                <w:noProof/>
                <w:webHidden/>
              </w:rPr>
            </w:r>
            <w:r>
              <w:rPr>
                <w:noProof/>
                <w:webHidden/>
              </w:rPr>
              <w:fldChar w:fldCharType="separate"/>
            </w:r>
            <w:r w:rsidR="00004DE9">
              <w:rPr>
                <w:noProof/>
                <w:webHidden/>
              </w:rPr>
              <w:t>7</w:t>
            </w:r>
            <w:r>
              <w:rPr>
                <w:noProof/>
                <w:webHidden/>
              </w:rPr>
              <w:fldChar w:fldCharType="end"/>
            </w:r>
          </w:hyperlink>
        </w:p>
        <w:p w14:paraId="4BD3ECC5" w14:textId="2CF08098" w:rsidR="00636F6E" w:rsidRDefault="00636F6E">
          <w:pPr>
            <w:pStyle w:val="INNH2"/>
            <w:tabs>
              <w:tab w:val="right" w:leader="dot" w:pos="9016"/>
            </w:tabs>
            <w:rPr>
              <w:rFonts w:asciiTheme="minorHAnsi" w:eastAsiaTheme="minorEastAsia" w:hAnsiTheme="minorHAnsi"/>
              <w:noProof/>
              <w:kern w:val="2"/>
              <w:sz w:val="24"/>
              <w:szCs w:val="24"/>
              <w:lang w:eastAsia="nb-NO"/>
              <w14:ligatures w14:val="standardContextual"/>
            </w:rPr>
          </w:pPr>
          <w:hyperlink w:anchor="_Toc231470875" w:history="1">
            <w:r w:rsidRPr="00163B6E">
              <w:rPr>
                <w:rStyle w:val="Hyperkobling"/>
                <w:noProof/>
              </w:rPr>
              <w:t>1.3 SHA</w:t>
            </w:r>
            <w:r>
              <w:rPr>
                <w:noProof/>
                <w:webHidden/>
              </w:rPr>
              <w:tab/>
            </w:r>
            <w:r>
              <w:rPr>
                <w:noProof/>
                <w:webHidden/>
              </w:rPr>
              <w:fldChar w:fldCharType="begin"/>
            </w:r>
            <w:r>
              <w:rPr>
                <w:noProof/>
                <w:webHidden/>
              </w:rPr>
              <w:instrText xml:space="preserve"> PAGEREF _Toc231470875 \h </w:instrText>
            </w:r>
            <w:r>
              <w:rPr>
                <w:noProof/>
                <w:webHidden/>
              </w:rPr>
            </w:r>
            <w:r>
              <w:rPr>
                <w:noProof/>
                <w:webHidden/>
              </w:rPr>
              <w:fldChar w:fldCharType="separate"/>
            </w:r>
            <w:r w:rsidR="00004DE9">
              <w:rPr>
                <w:noProof/>
                <w:webHidden/>
              </w:rPr>
              <w:t>7</w:t>
            </w:r>
            <w:r>
              <w:rPr>
                <w:noProof/>
                <w:webHidden/>
              </w:rPr>
              <w:fldChar w:fldCharType="end"/>
            </w:r>
          </w:hyperlink>
        </w:p>
        <w:p w14:paraId="1C2F132A" w14:textId="180FF010" w:rsidR="00636F6E" w:rsidRDefault="00636F6E">
          <w:pPr>
            <w:pStyle w:val="INNH2"/>
            <w:tabs>
              <w:tab w:val="right" w:leader="dot" w:pos="9016"/>
            </w:tabs>
            <w:rPr>
              <w:rFonts w:asciiTheme="minorHAnsi" w:eastAsiaTheme="minorEastAsia" w:hAnsiTheme="minorHAnsi"/>
              <w:noProof/>
              <w:kern w:val="2"/>
              <w:sz w:val="24"/>
              <w:szCs w:val="24"/>
              <w:lang w:eastAsia="nb-NO"/>
              <w14:ligatures w14:val="standardContextual"/>
            </w:rPr>
          </w:pPr>
          <w:hyperlink w:anchor="_Toc231470876" w:history="1">
            <w:r w:rsidRPr="00163B6E">
              <w:rPr>
                <w:rStyle w:val="Hyperkobling"/>
                <w:noProof/>
              </w:rPr>
              <w:t>1.4 Overlevering og FDV</w:t>
            </w:r>
            <w:r>
              <w:rPr>
                <w:noProof/>
                <w:webHidden/>
              </w:rPr>
              <w:tab/>
            </w:r>
            <w:r>
              <w:rPr>
                <w:noProof/>
                <w:webHidden/>
              </w:rPr>
              <w:fldChar w:fldCharType="begin"/>
            </w:r>
            <w:r>
              <w:rPr>
                <w:noProof/>
                <w:webHidden/>
              </w:rPr>
              <w:instrText xml:space="preserve"> PAGEREF _Toc231470876 \h </w:instrText>
            </w:r>
            <w:r>
              <w:rPr>
                <w:noProof/>
                <w:webHidden/>
              </w:rPr>
            </w:r>
            <w:r>
              <w:rPr>
                <w:noProof/>
                <w:webHidden/>
              </w:rPr>
              <w:fldChar w:fldCharType="separate"/>
            </w:r>
            <w:r w:rsidR="00004DE9">
              <w:rPr>
                <w:noProof/>
                <w:webHidden/>
              </w:rPr>
              <w:t>7</w:t>
            </w:r>
            <w:r>
              <w:rPr>
                <w:noProof/>
                <w:webHidden/>
              </w:rPr>
              <w:fldChar w:fldCharType="end"/>
            </w:r>
          </w:hyperlink>
        </w:p>
        <w:p w14:paraId="54FF04AE" w14:textId="696FE5D9" w:rsidR="00636F6E" w:rsidRDefault="00636F6E">
          <w:pPr>
            <w:pStyle w:val="INNH1"/>
            <w:tabs>
              <w:tab w:val="right" w:leader="dot" w:pos="9016"/>
            </w:tabs>
            <w:rPr>
              <w:rFonts w:asciiTheme="minorHAnsi" w:eastAsiaTheme="minorEastAsia" w:hAnsiTheme="minorHAnsi"/>
              <w:noProof/>
              <w:kern w:val="2"/>
              <w:sz w:val="24"/>
              <w:szCs w:val="24"/>
              <w:lang w:eastAsia="nb-NO"/>
              <w14:ligatures w14:val="standardContextual"/>
            </w:rPr>
          </w:pPr>
          <w:hyperlink w:anchor="_Toc231470877" w:history="1">
            <w:r w:rsidRPr="00163B6E">
              <w:rPr>
                <w:rStyle w:val="Hyperkobling"/>
                <w:noProof/>
              </w:rPr>
              <w:t>2 Rigg og drift</w:t>
            </w:r>
            <w:r>
              <w:rPr>
                <w:noProof/>
                <w:webHidden/>
              </w:rPr>
              <w:tab/>
            </w:r>
            <w:r>
              <w:rPr>
                <w:noProof/>
                <w:webHidden/>
              </w:rPr>
              <w:fldChar w:fldCharType="begin"/>
            </w:r>
            <w:r>
              <w:rPr>
                <w:noProof/>
                <w:webHidden/>
              </w:rPr>
              <w:instrText xml:space="preserve"> PAGEREF _Toc231470877 \h </w:instrText>
            </w:r>
            <w:r>
              <w:rPr>
                <w:noProof/>
                <w:webHidden/>
              </w:rPr>
            </w:r>
            <w:r>
              <w:rPr>
                <w:noProof/>
                <w:webHidden/>
              </w:rPr>
              <w:fldChar w:fldCharType="separate"/>
            </w:r>
            <w:r w:rsidR="00004DE9">
              <w:rPr>
                <w:noProof/>
                <w:webHidden/>
              </w:rPr>
              <w:t>8</w:t>
            </w:r>
            <w:r>
              <w:rPr>
                <w:noProof/>
                <w:webHidden/>
              </w:rPr>
              <w:fldChar w:fldCharType="end"/>
            </w:r>
          </w:hyperlink>
        </w:p>
        <w:p w14:paraId="5663598E" w14:textId="7C4FA84B" w:rsidR="00636F6E" w:rsidRDefault="00636F6E">
          <w:pPr>
            <w:pStyle w:val="INNH2"/>
            <w:tabs>
              <w:tab w:val="right" w:leader="dot" w:pos="9016"/>
            </w:tabs>
            <w:rPr>
              <w:rFonts w:asciiTheme="minorHAnsi" w:eastAsiaTheme="minorEastAsia" w:hAnsiTheme="minorHAnsi"/>
              <w:noProof/>
              <w:kern w:val="2"/>
              <w:sz w:val="24"/>
              <w:szCs w:val="24"/>
              <w:lang w:eastAsia="nb-NO"/>
              <w14:ligatures w14:val="standardContextual"/>
            </w:rPr>
          </w:pPr>
          <w:hyperlink w:anchor="_Toc231470878" w:history="1">
            <w:r w:rsidRPr="00163B6E">
              <w:rPr>
                <w:rStyle w:val="Hyperkobling"/>
                <w:noProof/>
              </w:rPr>
              <w:t>2.1 Adkomst og trafikk</w:t>
            </w:r>
            <w:r>
              <w:rPr>
                <w:noProof/>
                <w:webHidden/>
              </w:rPr>
              <w:tab/>
            </w:r>
            <w:r>
              <w:rPr>
                <w:noProof/>
                <w:webHidden/>
              </w:rPr>
              <w:fldChar w:fldCharType="begin"/>
            </w:r>
            <w:r>
              <w:rPr>
                <w:noProof/>
                <w:webHidden/>
              </w:rPr>
              <w:instrText xml:space="preserve"> PAGEREF _Toc231470878 \h </w:instrText>
            </w:r>
            <w:r>
              <w:rPr>
                <w:noProof/>
                <w:webHidden/>
              </w:rPr>
            </w:r>
            <w:r>
              <w:rPr>
                <w:noProof/>
                <w:webHidden/>
              </w:rPr>
              <w:fldChar w:fldCharType="separate"/>
            </w:r>
            <w:r w:rsidR="00004DE9">
              <w:rPr>
                <w:noProof/>
                <w:webHidden/>
              </w:rPr>
              <w:t>8</w:t>
            </w:r>
            <w:r>
              <w:rPr>
                <w:noProof/>
                <w:webHidden/>
              </w:rPr>
              <w:fldChar w:fldCharType="end"/>
            </w:r>
          </w:hyperlink>
        </w:p>
        <w:p w14:paraId="3C6F8E54" w14:textId="4A6562F0" w:rsidR="00636F6E" w:rsidRDefault="00636F6E">
          <w:pPr>
            <w:pStyle w:val="INNH2"/>
            <w:tabs>
              <w:tab w:val="right" w:leader="dot" w:pos="9016"/>
            </w:tabs>
            <w:rPr>
              <w:rFonts w:asciiTheme="minorHAnsi" w:eastAsiaTheme="minorEastAsia" w:hAnsiTheme="minorHAnsi"/>
              <w:noProof/>
              <w:kern w:val="2"/>
              <w:sz w:val="24"/>
              <w:szCs w:val="24"/>
              <w:lang w:eastAsia="nb-NO"/>
              <w14:ligatures w14:val="standardContextual"/>
            </w:rPr>
          </w:pPr>
          <w:hyperlink w:anchor="_Toc231470879" w:history="1">
            <w:r w:rsidRPr="00163B6E">
              <w:rPr>
                <w:rStyle w:val="Hyperkobling"/>
                <w:noProof/>
              </w:rPr>
              <w:t>2.2 Riggfasiliteter</w:t>
            </w:r>
            <w:r>
              <w:rPr>
                <w:noProof/>
                <w:webHidden/>
              </w:rPr>
              <w:tab/>
            </w:r>
            <w:r>
              <w:rPr>
                <w:noProof/>
                <w:webHidden/>
              </w:rPr>
              <w:fldChar w:fldCharType="begin"/>
            </w:r>
            <w:r>
              <w:rPr>
                <w:noProof/>
                <w:webHidden/>
              </w:rPr>
              <w:instrText xml:space="preserve"> PAGEREF _Toc231470879 \h </w:instrText>
            </w:r>
            <w:r>
              <w:rPr>
                <w:noProof/>
                <w:webHidden/>
              </w:rPr>
            </w:r>
            <w:r>
              <w:rPr>
                <w:noProof/>
                <w:webHidden/>
              </w:rPr>
              <w:fldChar w:fldCharType="separate"/>
            </w:r>
            <w:r w:rsidR="00004DE9">
              <w:rPr>
                <w:noProof/>
                <w:webHidden/>
              </w:rPr>
              <w:t>8</w:t>
            </w:r>
            <w:r>
              <w:rPr>
                <w:noProof/>
                <w:webHidden/>
              </w:rPr>
              <w:fldChar w:fldCharType="end"/>
            </w:r>
          </w:hyperlink>
        </w:p>
        <w:p w14:paraId="1EB3FC04" w14:textId="1EDA39A7" w:rsidR="00636F6E" w:rsidRDefault="00636F6E">
          <w:pPr>
            <w:pStyle w:val="INNH1"/>
            <w:tabs>
              <w:tab w:val="right" w:leader="dot" w:pos="9016"/>
            </w:tabs>
            <w:rPr>
              <w:rFonts w:asciiTheme="minorHAnsi" w:eastAsiaTheme="minorEastAsia" w:hAnsiTheme="minorHAnsi"/>
              <w:noProof/>
              <w:kern w:val="2"/>
              <w:sz w:val="24"/>
              <w:szCs w:val="24"/>
              <w:lang w:eastAsia="nb-NO"/>
              <w14:ligatures w14:val="standardContextual"/>
            </w:rPr>
          </w:pPr>
          <w:hyperlink w:anchor="_Toc231470880" w:history="1">
            <w:r w:rsidRPr="00163B6E">
              <w:rPr>
                <w:rStyle w:val="Hyperkobling"/>
                <w:noProof/>
              </w:rPr>
              <w:t>3 Konstruksjoner</w:t>
            </w:r>
            <w:r>
              <w:rPr>
                <w:noProof/>
                <w:webHidden/>
              </w:rPr>
              <w:tab/>
            </w:r>
            <w:r>
              <w:rPr>
                <w:noProof/>
                <w:webHidden/>
              </w:rPr>
              <w:fldChar w:fldCharType="begin"/>
            </w:r>
            <w:r>
              <w:rPr>
                <w:noProof/>
                <w:webHidden/>
              </w:rPr>
              <w:instrText xml:space="preserve"> PAGEREF _Toc231470880 \h </w:instrText>
            </w:r>
            <w:r>
              <w:rPr>
                <w:noProof/>
                <w:webHidden/>
              </w:rPr>
            </w:r>
            <w:r>
              <w:rPr>
                <w:noProof/>
                <w:webHidden/>
              </w:rPr>
              <w:fldChar w:fldCharType="separate"/>
            </w:r>
            <w:r w:rsidR="00004DE9">
              <w:rPr>
                <w:noProof/>
                <w:webHidden/>
              </w:rPr>
              <w:t>9</w:t>
            </w:r>
            <w:r>
              <w:rPr>
                <w:noProof/>
                <w:webHidden/>
              </w:rPr>
              <w:fldChar w:fldCharType="end"/>
            </w:r>
          </w:hyperlink>
        </w:p>
        <w:p w14:paraId="79D7F493" w14:textId="7060F27F" w:rsidR="00636F6E" w:rsidRDefault="00636F6E">
          <w:pPr>
            <w:pStyle w:val="INNH2"/>
            <w:tabs>
              <w:tab w:val="right" w:leader="dot" w:pos="9016"/>
            </w:tabs>
            <w:rPr>
              <w:rFonts w:asciiTheme="minorHAnsi" w:eastAsiaTheme="minorEastAsia" w:hAnsiTheme="minorHAnsi"/>
              <w:noProof/>
              <w:kern w:val="2"/>
              <w:sz w:val="24"/>
              <w:szCs w:val="24"/>
              <w:lang w:eastAsia="nb-NO"/>
              <w14:ligatures w14:val="standardContextual"/>
            </w:rPr>
          </w:pPr>
          <w:hyperlink w:anchor="_Toc231470881" w:history="1">
            <w:r w:rsidRPr="00163B6E">
              <w:rPr>
                <w:rStyle w:val="Hyperkobling"/>
                <w:noProof/>
              </w:rPr>
              <w:t>3.1 Demontering og rivning</w:t>
            </w:r>
            <w:r>
              <w:rPr>
                <w:noProof/>
                <w:webHidden/>
              </w:rPr>
              <w:tab/>
            </w:r>
            <w:r>
              <w:rPr>
                <w:noProof/>
                <w:webHidden/>
              </w:rPr>
              <w:fldChar w:fldCharType="begin"/>
            </w:r>
            <w:r>
              <w:rPr>
                <w:noProof/>
                <w:webHidden/>
              </w:rPr>
              <w:instrText xml:space="preserve"> PAGEREF _Toc231470881 \h </w:instrText>
            </w:r>
            <w:r>
              <w:rPr>
                <w:noProof/>
                <w:webHidden/>
              </w:rPr>
            </w:r>
            <w:r>
              <w:rPr>
                <w:noProof/>
                <w:webHidden/>
              </w:rPr>
              <w:fldChar w:fldCharType="separate"/>
            </w:r>
            <w:r w:rsidR="00004DE9">
              <w:rPr>
                <w:noProof/>
                <w:webHidden/>
              </w:rPr>
              <w:t>9</w:t>
            </w:r>
            <w:r>
              <w:rPr>
                <w:noProof/>
                <w:webHidden/>
              </w:rPr>
              <w:fldChar w:fldCharType="end"/>
            </w:r>
          </w:hyperlink>
        </w:p>
        <w:p w14:paraId="6CCEA469" w14:textId="10310DE9" w:rsidR="00636F6E" w:rsidRDefault="00636F6E">
          <w:pPr>
            <w:pStyle w:val="INNH2"/>
            <w:tabs>
              <w:tab w:val="right" w:leader="dot" w:pos="9016"/>
            </w:tabs>
            <w:rPr>
              <w:rFonts w:asciiTheme="minorHAnsi" w:eastAsiaTheme="minorEastAsia" w:hAnsiTheme="minorHAnsi"/>
              <w:noProof/>
              <w:kern w:val="2"/>
              <w:sz w:val="24"/>
              <w:szCs w:val="24"/>
              <w:lang w:eastAsia="nb-NO"/>
              <w14:ligatures w14:val="standardContextual"/>
            </w:rPr>
          </w:pPr>
          <w:hyperlink w:anchor="_Toc231470882" w:history="1">
            <w:r w:rsidRPr="00163B6E">
              <w:rPr>
                <w:rStyle w:val="Hyperkobling"/>
                <w:noProof/>
              </w:rPr>
              <w:t>3.2 Funksjonskrav – Nytt toalettanlegg</w:t>
            </w:r>
            <w:r>
              <w:rPr>
                <w:noProof/>
                <w:webHidden/>
              </w:rPr>
              <w:tab/>
            </w:r>
            <w:r>
              <w:rPr>
                <w:noProof/>
                <w:webHidden/>
              </w:rPr>
              <w:fldChar w:fldCharType="begin"/>
            </w:r>
            <w:r>
              <w:rPr>
                <w:noProof/>
                <w:webHidden/>
              </w:rPr>
              <w:instrText xml:space="preserve"> PAGEREF _Toc231470882 \h </w:instrText>
            </w:r>
            <w:r>
              <w:rPr>
                <w:noProof/>
                <w:webHidden/>
              </w:rPr>
            </w:r>
            <w:r>
              <w:rPr>
                <w:noProof/>
                <w:webHidden/>
              </w:rPr>
              <w:fldChar w:fldCharType="separate"/>
            </w:r>
            <w:r w:rsidR="00004DE9">
              <w:rPr>
                <w:noProof/>
                <w:webHidden/>
              </w:rPr>
              <w:t>9</w:t>
            </w:r>
            <w:r>
              <w:rPr>
                <w:noProof/>
                <w:webHidden/>
              </w:rPr>
              <w:fldChar w:fldCharType="end"/>
            </w:r>
          </w:hyperlink>
        </w:p>
        <w:p w14:paraId="4E863778" w14:textId="2CC8B39E" w:rsidR="00636F6E" w:rsidRDefault="00636F6E">
          <w:pPr>
            <w:pStyle w:val="INNH2"/>
            <w:tabs>
              <w:tab w:val="right" w:leader="dot" w:pos="9016"/>
            </w:tabs>
            <w:rPr>
              <w:rFonts w:asciiTheme="minorHAnsi" w:eastAsiaTheme="minorEastAsia" w:hAnsiTheme="minorHAnsi"/>
              <w:noProof/>
              <w:kern w:val="2"/>
              <w:sz w:val="24"/>
              <w:szCs w:val="24"/>
              <w:lang w:eastAsia="nb-NO"/>
              <w14:ligatures w14:val="standardContextual"/>
            </w:rPr>
          </w:pPr>
          <w:hyperlink w:anchor="_Toc231470883" w:history="1">
            <w:r w:rsidRPr="00163B6E">
              <w:rPr>
                <w:rStyle w:val="Hyperkobling"/>
                <w:noProof/>
              </w:rPr>
              <w:t>3.3 Kravspesifikasjoner - Nytt toalettanlegg</w:t>
            </w:r>
            <w:r>
              <w:rPr>
                <w:noProof/>
                <w:webHidden/>
              </w:rPr>
              <w:tab/>
            </w:r>
            <w:r>
              <w:rPr>
                <w:noProof/>
                <w:webHidden/>
              </w:rPr>
              <w:fldChar w:fldCharType="begin"/>
            </w:r>
            <w:r>
              <w:rPr>
                <w:noProof/>
                <w:webHidden/>
              </w:rPr>
              <w:instrText xml:space="preserve"> PAGEREF _Toc231470883 \h </w:instrText>
            </w:r>
            <w:r>
              <w:rPr>
                <w:noProof/>
                <w:webHidden/>
              </w:rPr>
            </w:r>
            <w:r>
              <w:rPr>
                <w:noProof/>
                <w:webHidden/>
              </w:rPr>
              <w:fldChar w:fldCharType="separate"/>
            </w:r>
            <w:r w:rsidR="00004DE9">
              <w:rPr>
                <w:noProof/>
                <w:webHidden/>
              </w:rPr>
              <w:t>9</w:t>
            </w:r>
            <w:r>
              <w:rPr>
                <w:noProof/>
                <w:webHidden/>
              </w:rPr>
              <w:fldChar w:fldCharType="end"/>
            </w:r>
          </w:hyperlink>
        </w:p>
        <w:p w14:paraId="0E0AE305" w14:textId="42971492" w:rsidR="00636F6E" w:rsidRDefault="00636F6E">
          <w:pPr>
            <w:pStyle w:val="INNH3"/>
            <w:tabs>
              <w:tab w:val="right" w:leader="dot" w:pos="9016"/>
            </w:tabs>
            <w:rPr>
              <w:rFonts w:asciiTheme="minorHAnsi" w:eastAsiaTheme="minorEastAsia" w:hAnsiTheme="minorHAnsi"/>
              <w:noProof/>
              <w:kern w:val="2"/>
              <w:sz w:val="24"/>
              <w:szCs w:val="24"/>
              <w:lang w:eastAsia="nb-NO"/>
              <w14:ligatures w14:val="standardContextual"/>
            </w:rPr>
          </w:pPr>
          <w:hyperlink w:anchor="_Toc231470884" w:history="1">
            <w:r w:rsidRPr="00163B6E">
              <w:rPr>
                <w:rStyle w:val="Hyperkobling"/>
                <w:noProof/>
              </w:rPr>
              <w:t>3.3.1 Innvendige spesifikasjoner</w:t>
            </w:r>
            <w:r>
              <w:rPr>
                <w:noProof/>
                <w:webHidden/>
              </w:rPr>
              <w:tab/>
            </w:r>
            <w:r>
              <w:rPr>
                <w:noProof/>
                <w:webHidden/>
              </w:rPr>
              <w:fldChar w:fldCharType="begin"/>
            </w:r>
            <w:r>
              <w:rPr>
                <w:noProof/>
                <w:webHidden/>
              </w:rPr>
              <w:instrText xml:space="preserve"> PAGEREF _Toc231470884 \h </w:instrText>
            </w:r>
            <w:r>
              <w:rPr>
                <w:noProof/>
                <w:webHidden/>
              </w:rPr>
            </w:r>
            <w:r>
              <w:rPr>
                <w:noProof/>
                <w:webHidden/>
              </w:rPr>
              <w:fldChar w:fldCharType="separate"/>
            </w:r>
            <w:r w:rsidR="00004DE9">
              <w:rPr>
                <w:noProof/>
                <w:webHidden/>
              </w:rPr>
              <w:t>9</w:t>
            </w:r>
            <w:r>
              <w:rPr>
                <w:noProof/>
                <w:webHidden/>
              </w:rPr>
              <w:fldChar w:fldCharType="end"/>
            </w:r>
          </w:hyperlink>
        </w:p>
        <w:p w14:paraId="52B3E3EC" w14:textId="5BCAFAEB" w:rsidR="00636F6E" w:rsidRDefault="00636F6E">
          <w:pPr>
            <w:pStyle w:val="INNH3"/>
            <w:tabs>
              <w:tab w:val="right" w:leader="dot" w:pos="9016"/>
            </w:tabs>
            <w:rPr>
              <w:rFonts w:asciiTheme="minorHAnsi" w:eastAsiaTheme="minorEastAsia" w:hAnsiTheme="minorHAnsi"/>
              <w:noProof/>
              <w:kern w:val="2"/>
              <w:sz w:val="24"/>
              <w:szCs w:val="24"/>
              <w:lang w:eastAsia="nb-NO"/>
              <w14:ligatures w14:val="standardContextual"/>
            </w:rPr>
          </w:pPr>
          <w:hyperlink w:anchor="_Toc231470885" w:history="1">
            <w:r w:rsidRPr="00163B6E">
              <w:rPr>
                <w:rStyle w:val="Hyperkobling"/>
                <w:noProof/>
              </w:rPr>
              <w:t>3.3.2 Universell utforming</w:t>
            </w:r>
            <w:r>
              <w:rPr>
                <w:noProof/>
                <w:webHidden/>
              </w:rPr>
              <w:tab/>
            </w:r>
            <w:r>
              <w:rPr>
                <w:noProof/>
                <w:webHidden/>
              </w:rPr>
              <w:fldChar w:fldCharType="begin"/>
            </w:r>
            <w:r>
              <w:rPr>
                <w:noProof/>
                <w:webHidden/>
              </w:rPr>
              <w:instrText xml:space="preserve"> PAGEREF _Toc231470885 \h </w:instrText>
            </w:r>
            <w:r>
              <w:rPr>
                <w:noProof/>
                <w:webHidden/>
              </w:rPr>
            </w:r>
            <w:r>
              <w:rPr>
                <w:noProof/>
                <w:webHidden/>
              </w:rPr>
              <w:fldChar w:fldCharType="separate"/>
            </w:r>
            <w:r w:rsidR="00004DE9">
              <w:rPr>
                <w:noProof/>
                <w:webHidden/>
              </w:rPr>
              <w:t>10</w:t>
            </w:r>
            <w:r>
              <w:rPr>
                <w:noProof/>
                <w:webHidden/>
              </w:rPr>
              <w:fldChar w:fldCharType="end"/>
            </w:r>
          </w:hyperlink>
        </w:p>
        <w:p w14:paraId="5A3BBBE9" w14:textId="14291BF4" w:rsidR="00636F6E" w:rsidRDefault="00636F6E">
          <w:pPr>
            <w:pStyle w:val="INNH3"/>
            <w:tabs>
              <w:tab w:val="right" w:leader="dot" w:pos="9016"/>
            </w:tabs>
            <w:rPr>
              <w:rFonts w:asciiTheme="minorHAnsi" w:eastAsiaTheme="minorEastAsia" w:hAnsiTheme="minorHAnsi"/>
              <w:noProof/>
              <w:kern w:val="2"/>
              <w:sz w:val="24"/>
              <w:szCs w:val="24"/>
              <w:lang w:eastAsia="nb-NO"/>
              <w14:ligatures w14:val="standardContextual"/>
            </w:rPr>
          </w:pPr>
          <w:hyperlink w:anchor="_Toc231470886" w:history="1">
            <w:r w:rsidRPr="00163B6E">
              <w:rPr>
                <w:rStyle w:val="Hyperkobling"/>
                <w:noProof/>
              </w:rPr>
              <w:t>3.3.3 Innredningskrav toalett</w:t>
            </w:r>
            <w:r>
              <w:rPr>
                <w:noProof/>
                <w:webHidden/>
              </w:rPr>
              <w:tab/>
            </w:r>
            <w:r>
              <w:rPr>
                <w:noProof/>
                <w:webHidden/>
              </w:rPr>
              <w:fldChar w:fldCharType="begin"/>
            </w:r>
            <w:r>
              <w:rPr>
                <w:noProof/>
                <w:webHidden/>
              </w:rPr>
              <w:instrText xml:space="preserve"> PAGEREF _Toc231470886 \h </w:instrText>
            </w:r>
            <w:r>
              <w:rPr>
                <w:noProof/>
                <w:webHidden/>
              </w:rPr>
            </w:r>
            <w:r>
              <w:rPr>
                <w:noProof/>
                <w:webHidden/>
              </w:rPr>
              <w:fldChar w:fldCharType="separate"/>
            </w:r>
            <w:r w:rsidR="00004DE9">
              <w:rPr>
                <w:noProof/>
                <w:webHidden/>
              </w:rPr>
              <w:t>10</w:t>
            </w:r>
            <w:r>
              <w:rPr>
                <w:noProof/>
                <w:webHidden/>
              </w:rPr>
              <w:fldChar w:fldCharType="end"/>
            </w:r>
          </w:hyperlink>
        </w:p>
        <w:p w14:paraId="40A4B80E" w14:textId="1D21E4A2" w:rsidR="00636F6E" w:rsidRDefault="00636F6E">
          <w:pPr>
            <w:pStyle w:val="INNH3"/>
            <w:tabs>
              <w:tab w:val="right" w:leader="dot" w:pos="9016"/>
            </w:tabs>
            <w:rPr>
              <w:rFonts w:asciiTheme="minorHAnsi" w:eastAsiaTheme="minorEastAsia" w:hAnsiTheme="minorHAnsi"/>
              <w:noProof/>
              <w:kern w:val="2"/>
              <w:sz w:val="24"/>
              <w:szCs w:val="24"/>
              <w:lang w:eastAsia="nb-NO"/>
              <w14:ligatures w14:val="standardContextual"/>
            </w:rPr>
          </w:pPr>
          <w:hyperlink w:anchor="_Toc231470887" w:history="1">
            <w:r w:rsidRPr="00163B6E">
              <w:rPr>
                <w:rStyle w:val="Hyperkobling"/>
                <w:noProof/>
              </w:rPr>
              <w:t>3.3.4 Innredningskrav for teknisk rom</w:t>
            </w:r>
            <w:r>
              <w:rPr>
                <w:noProof/>
                <w:webHidden/>
              </w:rPr>
              <w:tab/>
            </w:r>
            <w:r>
              <w:rPr>
                <w:noProof/>
                <w:webHidden/>
              </w:rPr>
              <w:fldChar w:fldCharType="begin"/>
            </w:r>
            <w:r>
              <w:rPr>
                <w:noProof/>
                <w:webHidden/>
              </w:rPr>
              <w:instrText xml:space="preserve"> PAGEREF _Toc231470887 \h </w:instrText>
            </w:r>
            <w:r>
              <w:rPr>
                <w:noProof/>
                <w:webHidden/>
              </w:rPr>
            </w:r>
            <w:r>
              <w:rPr>
                <w:noProof/>
                <w:webHidden/>
              </w:rPr>
              <w:fldChar w:fldCharType="separate"/>
            </w:r>
            <w:r w:rsidR="00004DE9">
              <w:rPr>
                <w:noProof/>
                <w:webHidden/>
              </w:rPr>
              <w:t>11</w:t>
            </w:r>
            <w:r>
              <w:rPr>
                <w:noProof/>
                <w:webHidden/>
              </w:rPr>
              <w:fldChar w:fldCharType="end"/>
            </w:r>
          </w:hyperlink>
        </w:p>
        <w:p w14:paraId="0A35C5D5" w14:textId="7A6566B4" w:rsidR="00636F6E" w:rsidRDefault="00636F6E">
          <w:pPr>
            <w:pStyle w:val="INNH3"/>
            <w:tabs>
              <w:tab w:val="right" w:leader="dot" w:pos="9016"/>
            </w:tabs>
            <w:rPr>
              <w:rFonts w:asciiTheme="minorHAnsi" w:eastAsiaTheme="minorEastAsia" w:hAnsiTheme="minorHAnsi"/>
              <w:noProof/>
              <w:kern w:val="2"/>
              <w:sz w:val="24"/>
              <w:szCs w:val="24"/>
              <w:lang w:eastAsia="nb-NO"/>
              <w14:ligatures w14:val="standardContextual"/>
            </w:rPr>
          </w:pPr>
          <w:hyperlink w:anchor="_Toc231470888" w:history="1">
            <w:r w:rsidRPr="00163B6E">
              <w:rPr>
                <w:rStyle w:val="Hyperkobling"/>
                <w:noProof/>
              </w:rPr>
              <w:t>3.3.5 Utvendige spesifikasjoner</w:t>
            </w:r>
            <w:r>
              <w:rPr>
                <w:noProof/>
                <w:webHidden/>
              </w:rPr>
              <w:tab/>
            </w:r>
            <w:r>
              <w:rPr>
                <w:noProof/>
                <w:webHidden/>
              </w:rPr>
              <w:fldChar w:fldCharType="begin"/>
            </w:r>
            <w:r>
              <w:rPr>
                <w:noProof/>
                <w:webHidden/>
              </w:rPr>
              <w:instrText xml:space="preserve"> PAGEREF _Toc231470888 \h </w:instrText>
            </w:r>
            <w:r>
              <w:rPr>
                <w:noProof/>
                <w:webHidden/>
              </w:rPr>
            </w:r>
            <w:r>
              <w:rPr>
                <w:noProof/>
                <w:webHidden/>
              </w:rPr>
              <w:fldChar w:fldCharType="separate"/>
            </w:r>
            <w:r w:rsidR="00004DE9">
              <w:rPr>
                <w:noProof/>
                <w:webHidden/>
              </w:rPr>
              <w:t>11</w:t>
            </w:r>
            <w:r>
              <w:rPr>
                <w:noProof/>
                <w:webHidden/>
              </w:rPr>
              <w:fldChar w:fldCharType="end"/>
            </w:r>
          </w:hyperlink>
        </w:p>
        <w:p w14:paraId="4BF34090" w14:textId="76FD4A60" w:rsidR="00636F6E" w:rsidRDefault="00636F6E">
          <w:pPr>
            <w:pStyle w:val="INNH3"/>
            <w:tabs>
              <w:tab w:val="right" w:leader="dot" w:pos="9016"/>
            </w:tabs>
            <w:rPr>
              <w:rFonts w:asciiTheme="minorHAnsi" w:eastAsiaTheme="minorEastAsia" w:hAnsiTheme="minorHAnsi"/>
              <w:noProof/>
              <w:kern w:val="2"/>
              <w:sz w:val="24"/>
              <w:szCs w:val="24"/>
              <w:lang w:eastAsia="nb-NO"/>
              <w14:ligatures w14:val="standardContextual"/>
            </w:rPr>
          </w:pPr>
          <w:hyperlink w:anchor="_Toc231470889" w:history="1">
            <w:r w:rsidRPr="00163B6E">
              <w:rPr>
                <w:rStyle w:val="Hyperkobling"/>
                <w:noProof/>
              </w:rPr>
              <w:t>3.3.6 Toalettdører</w:t>
            </w:r>
            <w:r>
              <w:rPr>
                <w:noProof/>
                <w:webHidden/>
              </w:rPr>
              <w:tab/>
            </w:r>
            <w:r>
              <w:rPr>
                <w:noProof/>
                <w:webHidden/>
              </w:rPr>
              <w:fldChar w:fldCharType="begin"/>
            </w:r>
            <w:r>
              <w:rPr>
                <w:noProof/>
                <w:webHidden/>
              </w:rPr>
              <w:instrText xml:space="preserve"> PAGEREF _Toc231470889 \h </w:instrText>
            </w:r>
            <w:r>
              <w:rPr>
                <w:noProof/>
                <w:webHidden/>
              </w:rPr>
            </w:r>
            <w:r>
              <w:rPr>
                <w:noProof/>
                <w:webHidden/>
              </w:rPr>
              <w:fldChar w:fldCharType="separate"/>
            </w:r>
            <w:r w:rsidR="00004DE9">
              <w:rPr>
                <w:noProof/>
                <w:webHidden/>
              </w:rPr>
              <w:t>11</w:t>
            </w:r>
            <w:r>
              <w:rPr>
                <w:noProof/>
                <w:webHidden/>
              </w:rPr>
              <w:fldChar w:fldCharType="end"/>
            </w:r>
          </w:hyperlink>
        </w:p>
        <w:p w14:paraId="4E00B964" w14:textId="24FF9B91" w:rsidR="00636F6E" w:rsidRDefault="00636F6E">
          <w:pPr>
            <w:pStyle w:val="INNH1"/>
            <w:tabs>
              <w:tab w:val="right" w:leader="dot" w:pos="9016"/>
            </w:tabs>
            <w:rPr>
              <w:rFonts w:asciiTheme="minorHAnsi" w:eastAsiaTheme="minorEastAsia" w:hAnsiTheme="minorHAnsi"/>
              <w:noProof/>
              <w:kern w:val="2"/>
              <w:sz w:val="24"/>
              <w:szCs w:val="24"/>
              <w:lang w:eastAsia="nb-NO"/>
              <w14:ligatures w14:val="standardContextual"/>
            </w:rPr>
          </w:pPr>
          <w:hyperlink w:anchor="_Toc231470890" w:history="1">
            <w:r w:rsidRPr="00163B6E">
              <w:rPr>
                <w:rStyle w:val="Hyperkobling"/>
                <w:noProof/>
              </w:rPr>
              <w:t>4 Elektro</w:t>
            </w:r>
            <w:r>
              <w:rPr>
                <w:noProof/>
                <w:webHidden/>
              </w:rPr>
              <w:tab/>
            </w:r>
            <w:r>
              <w:rPr>
                <w:noProof/>
                <w:webHidden/>
              </w:rPr>
              <w:fldChar w:fldCharType="begin"/>
            </w:r>
            <w:r>
              <w:rPr>
                <w:noProof/>
                <w:webHidden/>
              </w:rPr>
              <w:instrText xml:space="preserve"> PAGEREF _Toc231470890 \h </w:instrText>
            </w:r>
            <w:r>
              <w:rPr>
                <w:noProof/>
                <w:webHidden/>
              </w:rPr>
            </w:r>
            <w:r>
              <w:rPr>
                <w:noProof/>
                <w:webHidden/>
              </w:rPr>
              <w:fldChar w:fldCharType="separate"/>
            </w:r>
            <w:r w:rsidR="00004DE9">
              <w:rPr>
                <w:noProof/>
                <w:webHidden/>
              </w:rPr>
              <w:t>12</w:t>
            </w:r>
            <w:r>
              <w:rPr>
                <w:noProof/>
                <w:webHidden/>
              </w:rPr>
              <w:fldChar w:fldCharType="end"/>
            </w:r>
          </w:hyperlink>
        </w:p>
        <w:p w14:paraId="0CD50C72" w14:textId="7CFF30B2" w:rsidR="00636F6E" w:rsidRDefault="00636F6E">
          <w:pPr>
            <w:pStyle w:val="INNH1"/>
            <w:tabs>
              <w:tab w:val="right" w:leader="dot" w:pos="9016"/>
            </w:tabs>
            <w:rPr>
              <w:rFonts w:asciiTheme="minorHAnsi" w:eastAsiaTheme="minorEastAsia" w:hAnsiTheme="minorHAnsi"/>
              <w:noProof/>
              <w:kern w:val="2"/>
              <w:sz w:val="24"/>
              <w:szCs w:val="24"/>
              <w:lang w:eastAsia="nb-NO"/>
              <w14:ligatures w14:val="standardContextual"/>
            </w:rPr>
          </w:pPr>
          <w:hyperlink w:anchor="_Toc231470891" w:history="1">
            <w:r w:rsidRPr="00163B6E">
              <w:rPr>
                <w:rStyle w:val="Hyperkobling"/>
                <w:noProof/>
              </w:rPr>
              <w:t>5 Opsjoner</w:t>
            </w:r>
            <w:r>
              <w:rPr>
                <w:noProof/>
                <w:webHidden/>
              </w:rPr>
              <w:tab/>
            </w:r>
            <w:r>
              <w:rPr>
                <w:noProof/>
                <w:webHidden/>
              </w:rPr>
              <w:fldChar w:fldCharType="begin"/>
            </w:r>
            <w:r>
              <w:rPr>
                <w:noProof/>
                <w:webHidden/>
              </w:rPr>
              <w:instrText xml:space="preserve"> PAGEREF _Toc231470891 \h </w:instrText>
            </w:r>
            <w:r>
              <w:rPr>
                <w:noProof/>
                <w:webHidden/>
              </w:rPr>
            </w:r>
            <w:r>
              <w:rPr>
                <w:noProof/>
                <w:webHidden/>
              </w:rPr>
              <w:fldChar w:fldCharType="separate"/>
            </w:r>
            <w:r w:rsidR="00004DE9">
              <w:rPr>
                <w:noProof/>
                <w:webHidden/>
              </w:rPr>
              <w:t>12</w:t>
            </w:r>
            <w:r>
              <w:rPr>
                <w:noProof/>
                <w:webHidden/>
              </w:rPr>
              <w:fldChar w:fldCharType="end"/>
            </w:r>
          </w:hyperlink>
        </w:p>
        <w:p w14:paraId="644B2018" w14:textId="34CFDAB6" w:rsidR="00636F6E" w:rsidRDefault="00636F6E">
          <w:pPr>
            <w:pStyle w:val="INNH2"/>
            <w:tabs>
              <w:tab w:val="right" w:leader="dot" w:pos="9016"/>
            </w:tabs>
            <w:rPr>
              <w:rFonts w:asciiTheme="minorHAnsi" w:eastAsiaTheme="minorEastAsia" w:hAnsiTheme="minorHAnsi"/>
              <w:noProof/>
              <w:kern w:val="2"/>
              <w:sz w:val="24"/>
              <w:szCs w:val="24"/>
              <w:lang w:eastAsia="nb-NO"/>
              <w14:ligatures w14:val="standardContextual"/>
            </w:rPr>
          </w:pPr>
          <w:hyperlink w:anchor="_Toc231470892" w:history="1">
            <w:r w:rsidRPr="00163B6E">
              <w:rPr>
                <w:rStyle w:val="Hyperkobling"/>
                <w:noProof/>
              </w:rPr>
              <w:t>5.1 Drikkevannsuttak utendørs</w:t>
            </w:r>
            <w:r>
              <w:rPr>
                <w:noProof/>
                <w:webHidden/>
              </w:rPr>
              <w:tab/>
            </w:r>
            <w:r>
              <w:rPr>
                <w:noProof/>
                <w:webHidden/>
              </w:rPr>
              <w:fldChar w:fldCharType="begin"/>
            </w:r>
            <w:r>
              <w:rPr>
                <w:noProof/>
                <w:webHidden/>
              </w:rPr>
              <w:instrText xml:space="preserve"> PAGEREF _Toc231470892 \h </w:instrText>
            </w:r>
            <w:r>
              <w:rPr>
                <w:noProof/>
                <w:webHidden/>
              </w:rPr>
            </w:r>
            <w:r>
              <w:rPr>
                <w:noProof/>
                <w:webHidden/>
              </w:rPr>
              <w:fldChar w:fldCharType="separate"/>
            </w:r>
            <w:r w:rsidR="00004DE9">
              <w:rPr>
                <w:noProof/>
                <w:webHidden/>
              </w:rPr>
              <w:t>12</w:t>
            </w:r>
            <w:r>
              <w:rPr>
                <w:noProof/>
                <w:webHidden/>
              </w:rPr>
              <w:fldChar w:fldCharType="end"/>
            </w:r>
          </w:hyperlink>
        </w:p>
        <w:p w14:paraId="311B18C7" w14:textId="7ADCBFB4" w:rsidR="00636F6E" w:rsidRDefault="00636F6E">
          <w:pPr>
            <w:pStyle w:val="INNH2"/>
            <w:tabs>
              <w:tab w:val="right" w:leader="dot" w:pos="9016"/>
            </w:tabs>
            <w:rPr>
              <w:rFonts w:asciiTheme="minorHAnsi" w:eastAsiaTheme="minorEastAsia" w:hAnsiTheme="minorHAnsi"/>
              <w:noProof/>
              <w:kern w:val="2"/>
              <w:sz w:val="24"/>
              <w:szCs w:val="24"/>
              <w:lang w:eastAsia="nb-NO"/>
              <w14:ligatures w14:val="standardContextual"/>
            </w:rPr>
          </w:pPr>
          <w:hyperlink w:anchor="_Toc231470893" w:history="1">
            <w:r w:rsidRPr="00163B6E">
              <w:rPr>
                <w:rStyle w:val="Hyperkobling"/>
                <w:noProof/>
              </w:rPr>
              <w:t>5.2 Selv-vaskende løsning</w:t>
            </w:r>
            <w:r>
              <w:rPr>
                <w:noProof/>
                <w:webHidden/>
              </w:rPr>
              <w:tab/>
            </w:r>
            <w:r>
              <w:rPr>
                <w:noProof/>
                <w:webHidden/>
              </w:rPr>
              <w:fldChar w:fldCharType="begin"/>
            </w:r>
            <w:r>
              <w:rPr>
                <w:noProof/>
                <w:webHidden/>
              </w:rPr>
              <w:instrText xml:space="preserve"> PAGEREF _Toc231470893 \h </w:instrText>
            </w:r>
            <w:r>
              <w:rPr>
                <w:noProof/>
                <w:webHidden/>
              </w:rPr>
            </w:r>
            <w:r>
              <w:rPr>
                <w:noProof/>
                <w:webHidden/>
              </w:rPr>
              <w:fldChar w:fldCharType="separate"/>
            </w:r>
            <w:r w:rsidR="00004DE9">
              <w:rPr>
                <w:noProof/>
                <w:webHidden/>
              </w:rPr>
              <w:t>12</w:t>
            </w:r>
            <w:r>
              <w:rPr>
                <w:noProof/>
                <w:webHidden/>
              </w:rPr>
              <w:fldChar w:fldCharType="end"/>
            </w:r>
          </w:hyperlink>
        </w:p>
        <w:p w14:paraId="36DDC921" w14:textId="77925EE2" w:rsidR="197AFC97" w:rsidRPr="0072124C" w:rsidRDefault="5E3DA53D" w:rsidP="103055A1">
          <w:r>
            <w:fldChar w:fldCharType="end"/>
          </w:r>
        </w:p>
      </w:sdtContent>
    </w:sdt>
    <w:p w14:paraId="7910D1E5" w14:textId="27729A1C" w:rsidR="197AFC97" w:rsidRPr="0072124C" w:rsidRDefault="197AFC97" w:rsidP="0072124C">
      <w:pPr>
        <w:pStyle w:val="Overskrift1"/>
      </w:pPr>
    </w:p>
    <w:p w14:paraId="760A2D61" w14:textId="77777777" w:rsidR="009B5768" w:rsidRDefault="009B5768">
      <w:pPr>
        <w:rPr>
          <w:rFonts w:asciiTheme="majorHAnsi" w:eastAsiaTheme="majorEastAsia" w:hAnsiTheme="majorHAnsi" w:cstheme="majorBidi"/>
          <w:color w:val="0F4761" w:themeColor="accent1" w:themeShade="BF"/>
          <w:sz w:val="40"/>
          <w:szCs w:val="40"/>
        </w:rPr>
      </w:pPr>
      <w:r>
        <w:br w:type="page"/>
      </w:r>
    </w:p>
    <w:p w14:paraId="000C6531" w14:textId="6885F4B8" w:rsidR="197AFC97" w:rsidRPr="0072124C" w:rsidRDefault="5E3DA53D" w:rsidP="0072124C">
      <w:pPr>
        <w:pStyle w:val="Overskrift1"/>
      </w:pPr>
      <w:bookmarkStart w:id="0" w:name="_Toc231470869"/>
      <w:r>
        <w:lastRenderedPageBreak/>
        <w:t xml:space="preserve">0 </w:t>
      </w:r>
      <w:r w:rsidR="2861591B">
        <w:t>Orientering om prosjekt</w:t>
      </w:r>
      <w:r w:rsidR="2F05F576">
        <w:t>et</w:t>
      </w:r>
      <w:bookmarkEnd w:id="0"/>
    </w:p>
    <w:p w14:paraId="32B41A21" w14:textId="4BF60EAB" w:rsidR="266838AA" w:rsidRPr="0072124C" w:rsidRDefault="266838AA" w:rsidP="0072124C">
      <w:pPr>
        <w:rPr>
          <w:rFonts w:eastAsiaTheme="minorEastAsia"/>
        </w:rPr>
      </w:pPr>
      <w:r w:rsidRPr="0072124C">
        <w:t>Dette er en f</w:t>
      </w:r>
      <w:r w:rsidR="117A3E5E" w:rsidRPr="0072124C">
        <w:t xml:space="preserve">orenklet kravspesifikasjon for utskiftning av eksisterende </w:t>
      </w:r>
      <w:r w:rsidR="25E264F6" w:rsidRPr="0072124C">
        <w:t>toalett</w:t>
      </w:r>
      <w:r w:rsidR="5BAA0C85" w:rsidRPr="0072124C">
        <w:t>anlegg</w:t>
      </w:r>
      <w:r w:rsidR="56BA1875" w:rsidRPr="0072124C">
        <w:t xml:space="preserve"> </w:t>
      </w:r>
      <w:r w:rsidR="117A3E5E" w:rsidRPr="0072124C">
        <w:t>i Frognerparken</w:t>
      </w:r>
      <w:r w:rsidR="3A9A13FD" w:rsidRPr="0072124C">
        <w:t xml:space="preserve"> utarbeidet av </w:t>
      </w:r>
      <w:r w:rsidR="00702DB2">
        <w:t xml:space="preserve">Bymiljøetaten heretter kalt </w:t>
      </w:r>
      <w:r w:rsidR="3A9A13FD" w:rsidRPr="0072124C">
        <w:t>Byggherre</w:t>
      </w:r>
      <w:r w:rsidR="00702DB2">
        <w:t>n</w:t>
      </w:r>
      <w:r w:rsidR="3A9A13FD" w:rsidRPr="0072124C">
        <w:t xml:space="preserve"> (BH)</w:t>
      </w:r>
      <w:r w:rsidR="117A3E5E" w:rsidRPr="0072124C">
        <w:t xml:space="preserve">. </w:t>
      </w:r>
      <w:r w:rsidR="00316517" w:rsidRPr="0072124C">
        <w:rPr>
          <w:rFonts w:eastAsiaTheme="minorEastAsia"/>
        </w:rPr>
        <w:t xml:space="preserve">Prosjektet gjennomføres som en totalentreprise hvor prosjektering og utførelse utføres av totalentreprenøren. </w:t>
      </w:r>
      <w:r w:rsidR="00151359" w:rsidRPr="0072124C">
        <w:t>Totale</w:t>
      </w:r>
      <w:r w:rsidR="49568E6B" w:rsidRPr="0072124C">
        <w:t xml:space="preserve">ntreprisen omfatter alle nødvendige arbeider med fjerning av eksisterende </w:t>
      </w:r>
      <w:r w:rsidR="45983314" w:rsidRPr="0072124C">
        <w:t>toalett</w:t>
      </w:r>
      <w:r w:rsidR="51B65D1B" w:rsidRPr="0072124C">
        <w:t xml:space="preserve">anlegg </w:t>
      </w:r>
      <w:r w:rsidR="49568E6B" w:rsidRPr="0072124C">
        <w:t>og</w:t>
      </w:r>
      <w:r w:rsidR="0538D1F8" w:rsidRPr="0072124C">
        <w:t xml:space="preserve"> alle tiltak for ferdigstillelse av nytt </w:t>
      </w:r>
      <w:r w:rsidR="046BAAEE" w:rsidRPr="0072124C">
        <w:t>toalett</w:t>
      </w:r>
      <w:r w:rsidR="0538D1F8" w:rsidRPr="0072124C">
        <w:t xml:space="preserve">anlegg, inkludert </w:t>
      </w:r>
      <w:r w:rsidR="2A1626A4" w:rsidRPr="0072124C">
        <w:t xml:space="preserve">tiltak i </w:t>
      </w:r>
      <w:r w:rsidR="51F7C0D0" w:rsidRPr="0072124C">
        <w:t xml:space="preserve">teknisk </w:t>
      </w:r>
      <w:r w:rsidR="0538D1F8" w:rsidRPr="0072124C">
        <w:t xml:space="preserve">rom. </w:t>
      </w:r>
    </w:p>
    <w:p w14:paraId="34B33062" w14:textId="2E355BA0" w:rsidR="0FBF5202" w:rsidRPr="0072124C" w:rsidRDefault="0FBF5202" w:rsidP="0072124C">
      <w:r w:rsidRPr="0072124C">
        <w:t>Etter endt prosjekt skal toalettanlegget</w:t>
      </w:r>
      <w:r w:rsidR="77CAB290" w:rsidRPr="0072124C">
        <w:t>,</w:t>
      </w:r>
      <w:r w:rsidRPr="0072124C">
        <w:t xml:space="preserve"> inkludert teknisk rom</w:t>
      </w:r>
      <w:r w:rsidR="794C8DCF" w:rsidRPr="0072124C">
        <w:t>,</w:t>
      </w:r>
      <w:r w:rsidRPr="0072124C">
        <w:t xml:space="preserve"> tilfredsstille alle</w:t>
      </w:r>
      <w:r w:rsidR="06A82B64" w:rsidRPr="0072124C">
        <w:t xml:space="preserve"> gjeldende love</w:t>
      </w:r>
      <w:r w:rsidR="3558BD65" w:rsidRPr="0072124C">
        <w:t>r</w:t>
      </w:r>
      <w:r w:rsidR="06A82B64" w:rsidRPr="0072124C">
        <w:t xml:space="preserve"> og forskrifter gitt i TEK 17, Norsk standard, våtromsnormen og relevante henvisninger fra de ulike leverandørene som </w:t>
      </w:r>
      <w:r w:rsidR="4719A86D" w:rsidRPr="0072124C">
        <w:t>benyttes</w:t>
      </w:r>
      <w:r w:rsidR="78570B23" w:rsidRPr="0072124C">
        <w:t xml:space="preserve">. </w:t>
      </w:r>
    </w:p>
    <w:p w14:paraId="4890797D" w14:textId="5AFFDDF6" w:rsidR="24A2D610" w:rsidRPr="0072124C" w:rsidRDefault="24A2D610" w:rsidP="0072124C">
      <w:pPr>
        <w:pStyle w:val="Overskrift2"/>
      </w:pPr>
      <w:bookmarkStart w:id="1" w:name="_Toc231470870"/>
      <w:r>
        <w:t>0.</w:t>
      </w:r>
      <w:r w:rsidR="57F37DA8">
        <w:t>1</w:t>
      </w:r>
      <w:r>
        <w:t xml:space="preserve"> </w:t>
      </w:r>
      <w:r w:rsidR="6D159351">
        <w:t>Dagens situasjon</w:t>
      </w:r>
      <w:bookmarkEnd w:id="1"/>
    </w:p>
    <w:p w14:paraId="770124C8" w14:textId="03EE7259" w:rsidR="006005E5" w:rsidRDefault="10D23DC1" w:rsidP="0072124C">
      <w:r w:rsidRPr="0072124C">
        <w:t xml:space="preserve">Eksisterende </w:t>
      </w:r>
      <w:r w:rsidR="1B9EBFEF" w:rsidRPr="0072124C">
        <w:t>toalett</w:t>
      </w:r>
      <w:r w:rsidRPr="0072124C">
        <w:t xml:space="preserve">anlegg </w:t>
      </w:r>
      <w:r w:rsidR="78C84B37" w:rsidRPr="0072124C">
        <w:t>er lokalisert i et bygg</w:t>
      </w:r>
      <w:r w:rsidR="00683A3B" w:rsidRPr="0072124C">
        <w:t xml:space="preserve"> som ble etablert i 2008</w:t>
      </w:r>
      <w:r w:rsidR="78C84B37" w:rsidRPr="0072124C">
        <w:t xml:space="preserve">, og det er kun </w:t>
      </w:r>
      <w:r w:rsidR="1422519A" w:rsidRPr="0072124C">
        <w:t>toalettanlegget</w:t>
      </w:r>
      <w:r w:rsidR="069B3058" w:rsidRPr="0072124C">
        <w:t xml:space="preserve"> inkludert dører, med</w:t>
      </w:r>
      <w:r w:rsidR="78C84B37" w:rsidRPr="0072124C">
        <w:t xml:space="preserve"> tilhørende teknisk rom, som skal </w:t>
      </w:r>
      <w:r w:rsidR="181AF2EE" w:rsidRPr="0072124C">
        <w:t>rehabiliter</w:t>
      </w:r>
      <w:r w:rsidR="78C84B37" w:rsidRPr="0072124C">
        <w:t xml:space="preserve">es </w:t>
      </w:r>
      <w:r w:rsidR="2EF5B152" w:rsidRPr="0072124C">
        <w:t xml:space="preserve">på bakgrunn av </w:t>
      </w:r>
      <w:r w:rsidR="70CB884D" w:rsidRPr="0072124C">
        <w:t xml:space="preserve">driftsutfordringer. Det har vært omfattende problemer med låsemekanismene, der dørene ofte ikke fungerer som forutsatt. Ettersom spylingen er avhengig av </w:t>
      </w:r>
      <w:r w:rsidR="75DE7E61" w:rsidRPr="0072124C">
        <w:t>korrekt</w:t>
      </w:r>
      <w:r w:rsidR="70CB884D" w:rsidRPr="0072124C">
        <w:t xml:space="preserve"> låsing, medfører dette hyppigere driftsavvik. </w:t>
      </w:r>
      <w:r w:rsidR="002D2FBA">
        <w:t>I forbindelse med automatisk rengjøring</w:t>
      </w:r>
      <w:r w:rsidR="00DD069D">
        <w:t xml:space="preserve"> </w:t>
      </w:r>
      <w:r w:rsidR="008858CD">
        <w:t xml:space="preserve">havner det </w:t>
      </w:r>
      <w:r w:rsidR="00DD069D">
        <w:t xml:space="preserve">også </w:t>
      </w:r>
      <w:r w:rsidR="008858CD">
        <w:t xml:space="preserve">ofte </w:t>
      </w:r>
      <w:r w:rsidR="006C270A">
        <w:t>papir i sluk</w:t>
      </w:r>
      <w:r w:rsidR="00410F69">
        <w:t>ene</w:t>
      </w:r>
      <w:r w:rsidR="006C270A">
        <w:t xml:space="preserve"> i bakkant av hvert toalett </w:t>
      </w:r>
      <w:r w:rsidR="00410F69">
        <w:t xml:space="preserve">(i teknisk rom) </w:t>
      </w:r>
      <w:r w:rsidR="006C270A">
        <w:t>som tetter</w:t>
      </w:r>
      <w:r w:rsidR="00410F69">
        <w:t>,</w:t>
      </w:r>
      <w:r w:rsidR="006C270A">
        <w:t xml:space="preserve"> </w:t>
      </w:r>
      <w:r w:rsidR="00DD069D">
        <w:t xml:space="preserve">og krever sugebil. </w:t>
      </w:r>
    </w:p>
    <w:p w14:paraId="68F819A6" w14:textId="699D7834" w:rsidR="004009A9" w:rsidRDefault="004009A9" w:rsidP="0072124C">
      <w:r w:rsidRPr="004009A9">
        <w:t>Hvert enkelt toalettrom rengjøres automatisk etter hver gangs bruk. Dette skjer ved at døren lukker og låses automatisk. Utvendig varsellys viser at toalettet gjennomgår en rengjøringssyklus. Denne varer i 40 sekunder. Toalettsetet hever seg automatisk og blir vasket og deretter tørket med varm luft. Selve toalettet blir spylt med vann under trykk. Gulvet blir rengjort av 4 vanndyser med vann under trykk. Vannet inneholder desinfeksjonsmidler og en deodorant. Ved denne prosessen fjernes også eventuelt papir på gulvet. Etter 40 sek skifter utvendig indikatorlys til grønt og toalettet er klart for neste bruker.</w:t>
      </w:r>
    </w:p>
    <w:p w14:paraId="46A9101E" w14:textId="6DA57395" w:rsidR="10D23DC1" w:rsidRPr="0072124C" w:rsidRDefault="70CB884D" w:rsidP="0072124C">
      <w:pPr>
        <w:rPr>
          <w:rFonts w:eastAsia="Aptos"/>
        </w:rPr>
      </w:pPr>
      <w:r w:rsidRPr="0072124C">
        <w:t xml:space="preserve">Det er ikke mulig å </w:t>
      </w:r>
      <w:proofErr w:type="gramStart"/>
      <w:r w:rsidRPr="0072124C">
        <w:t>implementere</w:t>
      </w:r>
      <w:proofErr w:type="gramEnd"/>
      <w:r w:rsidRPr="0072124C">
        <w:t xml:space="preserve"> en enkel løsning for å utbedre systemet. </w:t>
      </w:r>
      <w:r w:rsidR="4D033EB0" w:rsidRPr="0072124C">
        <w:rPr>
          <w:rFonts w:eastAsia="Aptos"/>
        </w:rPr>
        <w:t>Det er i tillegg avdekket at strømtavle i teknisk rom står åpen uten skapdør på grunn av plassmangel</w:t>
      </w:r>
      <w:r w:rsidR="7003CD4E" w:rsidRPr="0072124C">
        <w:rPr>
          <w:rFonts w:eastAsia="Aptos"/>
        </w:rPr>
        <w:t xml:space="preserve">. </w:t>
      </w:r>
      <w:r w:rsidR="5471CF44" w:rsidRPr="0072124C">
        <w:rPr>
          <w:rFonts w:eastAsia="Aptos"/>
        </w:rPr>
        <w:t xml:space="preserve">Dette er ikke i tråd med gjeldende lover og forskrifter. </w:t>
      </w:r>
    </w:p>
    <w:p w14:paraId="5D6F5835" w14:textId="0A2EAE62" w:rsidR="7003CD4E" w:rsidRPr="0072124C" w:rsidRDefault="7003CD4E" w:rsidP="0072124C">
      <w:r w:rsidRPr="0072124C">
        <w:t>Eksisterende bygg er unntatt parkens fredning</w:t>
      </w:r>
      <w:r w:rsidR="147F4BB6" w:rsidRPr="0072124C">
        <w:t xml:space="preserve">, men </w:t>
      </w:r>
      <w:r w:rsidR="000F5CAA" w:rsidRPr="0072124C">
        <w:t xml:space="preserve">alt </w:t>
      </w:r>
      <w:r w:rsidR="147F4BB6" w:rsidRPr="0072124C">
        <w:t xml:space="preserve">areal rundt bygget (Frognerparken) er fredet. </w:t>
      </w:r>
    </w:p>
    <w:p w14:paraId="7E04ABB1" w14:textId="77777777" w:rsidR="00C41774" w:rsidRDefault="15162E1D" w:rsidP="00C41774">
      <w:r w:rsidRPr="0072124C">
        <w:t>Bygget huser i dag en kiosk</w:t>
      </w:r>
      <w:r w:rsidR="440BC2D3" w:rsidRPr="0072124C">
        <w:t>, toalett og teknisk rom</w:t>
      </w:r>
      <w:r w:rsidR="7AF52D95" w:rsidRPr="0072124C">
        <w:t>/serviserom</w:t>
      </w:r>
      <w:r w:rsidR="440BC2D3" w:rsidRPr="0072124C">
        <w:t xml:space="preserve">. </w:t>
      </w:r>
    </w:p>
    <w:p w14:paraId="0BD9D2EA" w14:textId="1D44F65F" w:rsidR="15162E1D" w:rsidRDefault="00C41774" w:rsidP="0072124C">
      <w:r w:rsidRPr="0072124C">
        <w:t>Dagens kapasitet på 3 st</w:t>
      </w:r>
      <w:r w:rsidR="006427AE">
        <w:t>y</w:t>
      </w:r>
      <w:r w:rsidRPr="0072124C">
        <w:t>k</w:t>
      </w:r>
      <w:r w:rsidR="006427AE">
        <w:t>k</w:t>
      </w:r>
      <w:r w:rsidRPr="0072124C">
        <w:t xml:space="preserve"> WC og 1 st</w:t>
      </w:r>
      <w:r w:rsidR="006427AE">
        <w:t>yk</w:t>
      </w:r>
      <w:r w:rsidRPr="0072124C">
        <w:t xml:space="preserve">k HC-WC skal beholdes. </w:t>
      </w:r>
    </w:p>
    <w:p w14:paraId="339071EB" w14:textId="77777777" w:rsidR="009B5768" w:rsidRDefault="770F4BE8" w:rsidP="009B5768">
      <w:pPr>
        <w:keepNext/>
        <w:spacing w:after="0"/>
      </w:pPr>
      <w:r w:rsidRPr="0072124C">
        <w:rPr>
          <w:noProof/>
        </w:rPr>
        <w:lastRenderedPageBreak/>
        <w:drawing>
          <wp:inline distT="0" distB="0" distL="0" distR="0" wp14:anchorId="216E84D1" wp14:editId="187FB04A">
            <wp:extent cx="4572000" cy="3048000"/>
            <wp:effectExtent l="0" t="0" r="0" b="0"/>
            <wp:docPr id="46460284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602845" name="Picture 464602845"/>
                    <pic:cNvPicPr/>
                  </pic:nvPicPr>
                  <pic:blipFill rotWithShape="1">
                    <a:blip r:embed="rId14">
                      <a:extLst>
                        <a:ext uri="{28A0092B-C50C-407E-A947-70E740481C1C}">
                          <a14:useLocalDpi xmlns:a14="http://schemas.microsoft.com/office/drawing/2010/main"/>
                        </a:ext>
                      </a:extLst>
                    </a:blip>
                    <a:srcRect t="7736" b="7736"/>
                    <a:stretch>
                      <a:fillRect/>
                    </a:stretch>
                  </pic:blipFill>
                  <pic:spPr bwMode="auto">
                    <a:xfrm>
                      <a:off x="0" y="0"/>
                      <a:ext cx="4586798" cy="3057865"/>
                    </a:xfrm>
                    <a:prstGeom prst="rect">
                      <a:avLst/>
                    </a:prstGeom>
                    <a:ln>
                      <a:noFill/>
                    </a:ln>
                    <a:extLst>
                      <a:ext uri="{53640926-AAD7-44D8-BBD7-CCE9431645EC}">
                        <a14:shadowObscured xmlns:a14="http://schemas.microsoft.com/office/drawing/2010/main"/>
                      </a:ext>
                    </a:extLst>
                  </pic:spPr>
                </pic:pic>
              </a:graphicData>
            </a:graphic>
          </wp:inline>
        </w:drawing>
      </w:r>
    </w:p>
    <w:p w14:paraId="7549C124" w14:textId="08AF86EF" w:rsidR="770F4BE8" w:rsidRPr="0072124C" w:rsidRDefault="009B5768" w:rsidP="009B5768">
      <w:pPr>
        <w:pStyle w:val="Bildetekst"/>
      </w:pPr>
      <w:r>
        <w:t xml:space="preserve">Figur </w:t>
      </w:r>
      <w:fldSimple w:instr=" SEQ Figur \* ARABIC ">
        <w:r w:rsidR="00996205">
          <w:rPr>
            <w:noProof/>
          </w:rPr>
          <w:t>1</w:t>
        </w:r>
      </w:fldSimple>
      <w:r>
        <w:t xml:space="preserve"> - Kartutsnitt med rød markering som viser lokalisering av eksisterende bygg som huser toalettanlegget.</w:t>
      </w:r>
    </w:p>
    <w:p w14:paraId="7D40F923" w14:textId="77777777" w:rsidR="009B5768" w:rsidRDefault="199650B9" w:rsidP="009B5768">
      <w:pPr>
        <w:keepNext/>
        <w:spacing w:after="0"/>
      </w:pPr>
      <w:r w:rsidRPr="0072124C">
        <w:rPr>
          <w:noProof/>
        </w:rPr>
        <w:drawing>
          <wp:inline distT="0" distB="0" distL="0" distR="0" wp14:anchorId="3A5B3111" wp14:editId="7532F324">
            <wp:extent cx="4552950" cy="3035300"/>
            <wp:effectExtent l="0" t="0" r="0" b="0"/>
            <wp:docPr id="16704701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470192" name="Picture 1670470192"/>
                    <pic:cNvPicPr/>
                  </pic:nvPicPr>
                  <pic:blipFill rotWithShape="1">
                    <a:blip r:embed="rId13">
                      <a:extLst>
                        <a:ext uri="{28A0092B-C50C-407E-A947-70E740481C1C}">
                          <a14:useLocalDpi xmlns:a14="http://schemas.microsoft.com/office/drawing/2010/main"/>
                        </a:ext>
                      </a:extLst>
                    </a:blip>
                    <a:srcRect t="5482" b="5482"/>
                    <a:stretch>
                      <a:fillRect/>
                    </a:stretch>
                  </pic:blipFill>
                  <pic:spPr bwMode="auto">
                    <a:xfrm>
                      <a:off x="0" y="0"/>
                      <a:ext cx="4559825" cy="3039883"/>
                    </a:xfrm>
                    <a:prstGeom prst="rect">
                      <a:avLst/>
                    </a:prstGeom>
                    <a:ln>
                      <a:noFill/>
                    </a:ln>
                    <a:extLst>
                      <a:ext uri="{53640926-AAD7-44D8-BBD7-CCE9431645EC}">
                        <a14:shadowObscured xmlns:a14="http://schemas.microsoft.com/office/drawing/2010/main"/>
                      </a:ext>
                    </a:extLst>
                  </pic:spPr>
                </pic:pic>
              </a:graphicData>
            </a:graphic>
          </wp:inline>
        </w:drawing>
      </w:r>
    </w:p>
    <w:p w14:paraId="79647072" w14:textId="6D0E4FB6" w:rsidR="199650B9" w:rsidRPr="0072124C" w:rsidRDefault="009B5768" w:rsidP="009B5768">
      <w:pPr>
        <w:pStyle w:val="Bildetekst"/>
      </w:pPr>
      <w:r>
        <w:t xml:space="preserve">Figur </w:t>
      </w:r>
      <w:fldSimple w:instr=" SEQ Figur \* ARABIC ">
        <w:r w:rsidR="00996205">
          <w:rPr>
            <w:noProof/>
          </w:rPr>
          <w:t>2</w:t>
        </w:r>
      </w:fldSimple>
      <w:r>
        <w:t xml:space="preserve"> - Utsiden av eksisterende bygg med toalettanlegg.</w:t>
      </w:r>
    </w:p>
    <w:p w14:paraId="17ABC4BE" w14:textId="77777777" w:rsidR="009B5768" w:rsidRDefault="5E5C4581" w:rsidP="009B5768">
      <w:pPr>
        <w:keepNext/>
        <w:spacing w:after="0"/>
      </w:pPr>
      <w:r w:rsidRPr="0072124C">
        <w:rPr>
          <w:noProof/>
        </w:rPr>
        <w:lastRenderedPageBreak/>
        <w:drawing>
          <wp:inline distT="0" distB="0" distL="0" distR="0" wp14:anchorId="0E5042D8" wp14:editId="53E3782A">
            <wp:extent cx="3037351" cy="4038600"/>
            <wp:effectExtent l="0" t="0" r="0" b="0"/>
            <wp:docPr id="9753675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367538" name="Picture 975367538"/>
                    <pic:cNvPicPr/>
                  </pic:nvPicPr>
                  <pic:blipFill>
                    <a:blip r:embed="rId15">
                      <a:extLst>
                        <a:ext uri="{28A0092B-C50C-407E-A947-70E740481C1C}">
                          <a14:useLocalDpi xmlns:a14="http://schemas.microsoft.com/office/drawing/2010/main"/>
                        </a:ext>
                      </a:extLst>
                    </a:blip>
                    <a:stretch>
                      <a:fillRect/>
                    </a:stretch>
                  </pic:blipFill>
                  <pic:spPr>
                    <a:xfrm>
                      <a:off x="0" y="0"/>
                      <a:ext cx="3042556" cy="4045521"/>
                    </a:xfrm>
                    <a:prstGeom prst="rect">
                      <a:avLst/>
                    </a:prstGeom>
                  </pic:spPr>
                </pic:pic>
              </a:graphicData>
            </a:graphic>
          </wp:inline>
        </w:drawing>
      </w:r>
    </w:p>
    <w:p w14:paraId="3E69E786" w14:textId="6C6DEB45" w:rsidR="5E5C4581" w:rsidRPr="0072124C" w:rsidRDefault="009B5768" w:rsidP="009B5768">
      <w:pPr>
        <w:pStyle w:val="Bildetekst"/>
      </w:pPr>
      <w:r>
        <w:t xml:space="preserve">Figur </w:t>
      </w:r>
      <w:fldSimple w:instr=" SEQ Figur \* ARABIC ">
        <w:r w:rsidR="00996205">
          <w:rPr>
            <w:noProof/>
          </w:rPr>
          <w:t>3</w:t>
        </w:r>
      </w:fldSimple>
      <w:r>
        <w:t xml:space="preserve"> - Innvendig i eksisterende HC-WC og dør videre til teknisk rom/servicerom.</w:t>
      </w:r>
    </w:p>
    <w:p w14:paraId="194B43F2" w14:textId="12BFB0B1" w:rsidR="00F63EFB" w:rsidRDefault="00F63EFB" w:rsidP="00F63EFB">
      <w:pPr>
        <w:pStyle w:val="Overskrift2"/>
      </w:pPr>
      <w:bookmarkStart w:id="2" w:name="_Toc231470871"/>
      <w:r>
        <w:t>0.2 Referanseprosjekt</w:t>
      </w:r>
      <w:bookmarkEnd w:id="2"/>
    </w:p>
    <w:p w14:paraId="1B6F1449" w14:textId="4006D103" w:rsidR="00F63EFB" w:rsidRDefault="0095339D" w:rsidP="00F63EFB">
      <w:r>
        <w:t xml:space="preserve">Det vises til </w:t>
      </w:r>
      <w:r w:rsidR="00CC5D51">
        <w:t xml:space="preserve">et </w:t>
      </w:r>
      <w:r w:rsidR="006F38E5">
        <w:t xml:space="preserve">tidligere prosjekt som referanseprosjekt. Hensikten med dette er å illustrere ovenfor </w:t>
      </w:r>
      <w:r w:rsidR="006F0FBD">
        <w:t>tilbyderne</w:t>
      </w:r>
      <w:r w:rsidR="006F38E5">
        <w:t xml:space="preserve"> hvilke type løsninger</w:t>
      </w:r>
      <w:r w:rsidR="006F0FBD">
        <w:t xml:space="preserve"> </w:t>
      </w:r>
      <w:r w:rsidR="00D2555E">
        <w:t xml:space="preserve">og kvaliteter </w:t>
      </w:r>
      <w:r w:rsidR="006F0FBD">
        <w:t xml:space="preserve">Byggherre </w:t>
      </w:r>
      <w:r w:rsidR="001C4EE6">
        <w:t>ser for seg i dette prosjektet.</w:t>
      </w:r>
      <w:r w:rsidR="006F0FBD">
        <w:t xml:space="preserve"> </w:t>
      </w:r>
      <w:r w:rsidR="006F38E5">
        <w:t xml:space="preserve"> </w:t>
      </w:r>
    </w:p>
    <w:p w14:paraId="6EECA7B8" w14:textId="087A0AFD" w:rsidR="0095339D" w:rsidRDefault="00D2555E" w:rsidP="00F63EFB">
      <w:r>
        <w:t>Offentlig to</w:t>
      </w:r>
      <w:r w:rsidR="0095339D">
        <w:t>alett</w:t>
      </w:r>
      <w:r>
        <w:t>anlegg</w:t>
      </w:r>
      <w:r w:rsidR="0095339D">
        <w:t xml:space="preserve"> ved </w:t>
      </w:r>
      <w:r w:rsidR="001710F5">
        <w:t>fergekai/Lavetthuset</w:t>
      </w:r>
      <w:r>
        <w:t xml:space="preserve"> på Hovedøya.</w:t>
      </w:r>
    </w:p>
    <w:p w14:paraId="22174E94" w14:textId="77777777" w:rsidR="00996205" w:rsidRDefault="001F1D5A" w:rsidP="00996205">
      <w:pPr>
        <w:keepNext/>
      </w:pPr>
      <w:r w:rsidRPr="001F1D5A">
        <w:rPr>
          <w:noProof/>
        </w:rPr>
        <w:t xml:space="preserve"> </w:t>
      </w:r>
      <w:r w:rsidR="007B0E64" w:rsidRPr="007B0E64">
        <w:rPr>
          <w:noProof/>
        </w:rPr>
        <w:t xml:space="preserve"> </w:t>
      </w:r>
      <w:r w:rsidR="007B0E64" w:rsidRPr="007B0E64">
        <w:rPr>
          <w:noProof/>
        </w:rPr>
        <w:drawing>
          <wp:inline distT="0" distB="0" distL="0" distR="0" wp14:anchorId="02AF3638" wp14:editId="225D5C8E">
            <wp:extent cx="2473250" cy="2817628"/>
            <wp:effectExtent l="0" t="0" r="3810" b="1905"/>
            <wp:docPr id="98713939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139394" name=""/>
                    <pic:cNvPicPr/>
                  </pic:nvPicPr>
                  <pic:blipFill>
                    <a:blip r:embed="rId16"/>
                    <a:stretch>
                      <a:fillRect/>
                    </a:stretch>
                  </pic:blipFill>
                  <pic:spPr>
                    <a:xfrm>
                      <a:off x="0" y="0"/>
                      <a:ext cx="2496960" cy="2844640"/>
                    </a:xfrm>
                    <a:prstGeom prst="rect">
                      <a:avLst/>
                    </a:prstGeom>
                  </pic:spPr>
                </pic:pic>
              </a:graphicData>
            </a:graphic>
          </wp:inline>
        </w:drawing>
      </w:r>
      <w:r w:rsidR="009B5768" w:rsidRPr="00EB1189">
        <w:rPr>
          <w:noProof/>
        </w:rPr>
        <w:drawing>
          <wp:inline distT="0" distB="0" distL="0" distR="0" wp14:anchorId="561DAEBC" wp14:editId="47A272D1">
            <wp:extent cx="2132036" cy="2838893"/>
            <wp:effectExtent l="0" t="0" r="1905" b="0"/>
            <wp:docPr id="109637316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373166" name=""/>
                    <pic:cNvPicPr/>
                  </pic:nvPicPr>
                  <pic:blipFill>
                    <a:blip r:embed="rId17"/>
                    <a:stretch>
                      <a:fillRect/>
                    </a:stretch>
                  </pic:blipFill>
                  <pic:spPr>
                    <a:xfrm>
                      <a:off x="0" y="0"/>
                      <a:ext cx="2154644" cy="2868996"/>
                    </a:xfrm>
                    <a:prstGeom prst="rect">
                      <a:avLst/>
                    </a:prstGeom>
                  </pic:spPr>
                </pic:pic>
              </a:graphicData>
            </a:graphic>
          </wp:inline>
        </w:drawing>
      </w:r>
    </w:p>
    <w:p w14:paraId="66CF5A7C" w14:textId="28865212" w:rsidR="001710F5" w:rsidRDefault="00996205" w:rsidP="00996205">
      <w:pPr>
        <w:pStyle w:val="Bildetekst"/>
      </w:pPr>
      <w:r>
        <w:t xml:space="preserve">Figur </w:t>
      </w:r>
      <w:fldSimple w:instr=" SEQ Figur \* ARABIC ">
        <w:r>
          <w:rPr>
            <w:noProof/>
          </w:rPr>
          <w:t>4</w:t>
        </w:r>
      </w:fldSimple>
      <w:r w:rsidR="009B5768">
        <w:t xml:space="preserve"> og 5 - HC-WC på Hovedøya</w:t>
      </w:r>
    </w:p>
    <w:p w14:paraId="2B24FEE0" w14:textId="0B15A422" w:rsidR="00996205" w:rsidRDefault="000779AD" w:rsidP="00996205">
      <w:pPr>
        <w:keepNext/>
      </w:pPr>
      <w:r w:rsidRPr="001F1D5A">
        <w:rPr>
          <w:noProof/>
        </w:rPr>
        <w:lastRenderedPageBreak/>
        <w:drawing>
          <wp:inline distT="0" distB="0" distL="0" distR="0" wp14:anchorId="76F8EC4C" wp14:editId="12CF87CC">
            <wp:extent cx="2503003" cy="3359888"/>
            <wp:effectExtent l="0" t="0" r="0" b="0"/>
            <wp:docPr id="321741762"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741762" name=""/>
                    <pic:cNvPicPr/>
                  </pic:nvPicPr>
                  <pic:blipFill>
                    <a:blip r:embed="rId18"/>
                    <a:stretch>
                      <a:fillRect/>
                    </a:stretch>
                  </pic:blipFill>
                  <pic:spPr>
                    <a:xfrm>
                      <a:off x="0" y="0"/>
                      <a:ext cx="2519193" cy="3381621"/>
                    </a:xfrm>
                    <a:prstGeom prst="rect">
                      <a:avLst/>
                    </a:prstGeom>
                  </pic:spPr>
                </pic:pic>
              </a:graphicData>
            </a:graphic>
          </wp:inline>
        </w:drawing>
      </w:r>
      <w:r w:rsidR="00996205" w:rsidRPr="00F052E6">
        <w:rPr>
          <w:noProof/>
        </w:rPr>
        <w:drawing>
          <wp:inline distT="0" distB="0" distL="0" distR="0" wp14:anchorId="5846544A" wp14:editId="093A9184">
            <wp:extent cx="2501689" cy="3349256"/>
            <wp:effectExtent l="0" t="0" r="0" b="3810"/>
            <wp:docPr id="135617229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172291" name=""/>
                    <pic:cNvPicPr/>
                  </pic:nvPicPr>
                  <pic:blipFill>
                    <a:blip r:embed="rId19"/>
                    <a:stretch>
                      <a:fillRect/>
                    </a:stretch>
                  </pic:blipFill>
                  <pic:spPr>
                    <a:xfrm>
                      <a:off x="0" y="0"/>
                      <a:ext cx="2526381" cy="3382314"/>
                    </a:xfrm>
                    <a:prstGeom prst="rect">
                      <a:avLst/>
                    </a:prstGeom>
                  </pic:spPr>
                </pic:pic>
              </a:graphicData>
            </a:graphic>
          </wp:inline>
        </w:drawing>
      </w:r>
    </w:p>
    <w:p w14:paraId="455293C4" w14:textId="0B047DC0" w:rsidR="00996205" w:rsidRDefault="00996205" w:rsidP="00996205">
      <w:pPr>
        <w:pStyle w:val="Bildetekst"/>
      </w:pPr>
      <w:r>
        <w:t xml:space="preserve">Figur </w:t>
      </w:r>
      <w:fldSimple w:instr=" SEQ Figur \* ARABIC ">
        <w:r>
          <w:rPr>
            <w:noProof/>
          </w:rPr>
          <w:t>6</w:t>
        </w:r>
      </w:fldSimple>
      <w:r>
        <w:t xml:space="preserve"> og 7 – Unisex WC på Hovedøya</w:t>
      </w:r>
    </w:p>
    <w:p w14:paraId="05256196" w14:textId="45F729D8" w:rsidR="001F1D5A" w:rsidRDefault="00F052E6" w:rsidP="00F63EFB">
      <w:pPr>
        <w:rPr>
          <w:noProof/>
        </w:rPr>
      </w:pPr>
      <w:r w:rsidRPr="00F052E6">
        <w:rPr>
          <w:noProof/>
        </w:rPr>
        <w:t xml:space="preserve"> </w:t>
      </w:r>
    </w:p>
    <w:p w14:paraId="4A6216A6" w14:textId="53A23C77" w:rsidR="005A034A" w:rsidRDefault="005A034A" w:rsidP="00F63EFB">
      <w:r w:rsidRPr="005A034A">
        <w:rPr>
          <w:noProof/>
        </w:rPr>
        <w:drawing>
          <wp:inline distT="0" distB="0" distL="0" distR="0" wp14:anchorId="11F67E12" wp14:editId="1A74AD28">
            <wp:extent cx="5731510" cy="2543175"/>
            <wp:effectExtent l="0" t="0" r="2540" b="9525"/>
            <wp:docPr id="1439334713"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34713" name=""/>
                    <pic:cNvPicPr/>
                  </pic:nvPicPr>
                  <pic:blipFill>
                    <a:blip r:embed="rId20"/>
                    <a:stretch>
                      <a:fillRect/>
                    </a:stretch>
                  </pic:blipFill>
                  <pic:spPr>
                    <a:xfrm>
                      <a:off x="0" y="0"/>
                      <a:ext cx="5731510" cy="2543175"/>
                    </a:xfrm>
                    <a:prstGeom prst="rect">
                      <a:avLst/>
                    </a:prstGeom>
                  </pic:spPr>
                </pic:pic>
              </a:graphicData>
            </a:graphic>
          </wp:inline>
        </w:drawing>
      </w:r>
    </w:p>
    <w:p w14:paraId="347BB32F" w14:textId="379D6DEF" w:rsidR="005A034A" w:rsidRPr="00F63EFB" w:rsidRDefault="005A034A" w:rsidP="00F63EFB">
      <w:r w:rsidRPr="00996205">
        <w:rPr>
          <w:i/>
          <w:iCs/>
          <w:color w:val="0E2841" w:themeColor="text2"/>
          <w:sz w:val="18"/>
          <w:szCs w:val="18"/>
        </w:rPr>
        <w:t xml:space="preserve">Figur 8: Plantegning fra toalettanlegg på Hovedøya. Påfylling av </w:t>
      </w:r>
      <w:r w:rsidR="005E7DCF" w:rsidRPr="00996205">
        <w:rPr>
          <w:i/>
          <w:iCs/>
          <w:color w:val="0E2841" w:themeColor="text2"/>
          <w:sz w:val="18"/>
          <w:szCs w:val="18"/>
        </w:rPr>
        <w:t>papir og såpe</w:t>
      </w:r>
      <w:r w:rsidR="00DE1AC9" w:rsidRPr="00996205">
        <w:rPr>
          <w:i/>
          <w:iCs/>
          <w:color w:val="0E2841" w:themeColor="text2"/>
          <w:sz w:val="18"/>
          <w:szCs w:val="18"/>
        </w:rPr>
        <w:t xml:space="preserve"> fra teknisk rom.</w:t>
      </w:r>
      <w:r w:rsidR="005E7DCF">
        <w:t xml:space="preserve"> </w:t>
      </w:r>
    </w:p>
    <w:p w14:paraId="748DC61C" w14:textId="77777777" w:rsidR="00FD3169" w:rsidRDefault="00FD3169">
      <w:pPr>
        <w:rPr>
          <w:rFonts w:asciiTheme="majorHAnsi" w:eastAsiaTheme="majorEastAsia" w:hAnsiTheme="majorHAnsi" w:cstheme="majorBidi"/>
          <w:color w:val="0F4761" w:themeColor="accent1" w:themeShade="BF"/>
          <w:sz w:val="40"/>
          <w:szCs w:val="40"/>
        </w:rPr>
      </w:pPr>
      <w:bookmarkStart w:id="3" w:name="_Toc231470872"/>
      <w:r>
        <w:br w:type="page"/>
      </w:r>
    </w:p>
    <w:p w14:paraId="6A30B7A5" w14:textId="26ED316C" w:rsidR="3E023083" w:rsidRPr="0072124C" w:rsidRDefault="3E023083" w:rsidP="103055A1">
      <w:pPr>
        <w:pStyle w:val="Overskrift1"/>
      </w:pPr>
      <w:r>
        <w:lastRenderedPageBreak/>
        <w:t xml:space="preserve">1 </w:t>
      </w:r>
      <w:r w:rsidR="0DCD8AE5">
        <w:t>Administrasjon og prosjektering</w:t>
      </w:r>
      <w:bookmarkEnd w:id="3"/>
    </w:p>
    <w:p w14:paraId="3E50E390" w14:textId="19922AF8" w:rsidR="23C2EE6B" w:rsidRPr="0072124C" w:rsidRDefault="0D6E0D65" w:rsidP="0072124C">
      <w:pPr>
        <w:pStyle w:val="Overskrift2"/>
        <w:rPr>
          <w:sz w:val="24"/>
          <w:szCs w:val="24"/>
        </w:rPr>
      </w:pPr>
      <w:bookmarkStart w:id="4" w:name="_Toc231470873"/>
      <w:r>
        <w:t>1.1</w:t>
      </w:r>
      <w:r w:rsidR="00DD949B">
        <w:t xml:space="preserve"> </w:t>
      </w:r>
      <w:r w:rsidR="23C2EE6B">
        <w:t>Administrative oppgaver</w:t>
      </w:r>
      <w:bookmarkEnd w:id="4"/>
    </w:p>
    <w:p w14:paraId="0E90DCA9" w14:textId="09AA2CC7" w:rsidR="2861591B" w:rsidRPr="0072124C" w:rsidRDefault="2861591B" w:rsidP="0072124C">
      <w:r w:rsidRPr="0072124C">
        <w:t xml:space="preserve">Alle arbeider i forbindelse med fjerning av eksisterende innredning/toalettløsning og etablering av ny toalettløsning skal medtas i tilbudet. </w:t>
      </w:r>
      <w:r w:rsidR="139E7471" w:rsidRPr="0072124C">
        <w:t xml:space="preserve">For prising må </w:t>
      </w:r>
      <w:r w:rsidR="7A6B4DFC" w:rsidRPr="0072124C">
        <w:t>t</w:t>
      </w:r>
      <w:r w:rsidR="70DEEBAD" w:rsidRPr="0072124C">
        <w:t xml:space="preserve">otalentreprenør (TE) </w:t>
      </w:r>
      <w:r w:rsidR="3C06B0FD" w:rsidRPr="0072124C">
        <w:t>og</w:t>
      </w:r>
      <w:r w:rsidR="139E7471" w:rsidRPr="0072124C">
        <w:t xml:space="preserve"> alle kontraktsmedhjelpere underleverandører/entreprenører gjøre seg kjent med konkurransegrunnlaget og dets vedlegg. Det er </w:t>
      </w:r>
      <w:r w:rsidR="1F6F1D1F" w:rsidRPr="0072124C">
        <w:t xml:space="preserve">TE </w:t>
      </w:r>
      <w:r w:rsidR="139E7471" w:rsidRPr="0072124C">
        <w:t>sitt ansvar å sørge for dette</w:t>
      </w:r>
      <w:r w:rsidR="37C42C49" w:rsidRPr="0072124C">
        <w:t xml:space="preserve"> og levere et komplett tilbud</w:t>
      </w:r>
      <w:r w:rsidR="139E7471" w:rsidRPr="0072124C">
        <w:t>. Det</w:t>
      </w:r>
      <w:r w:rsidR="03C42F63" w:rsidRPr="0072124C">
        <w:t xml:space="preserve"> </w:t>
      </w:r>
      <w:r w:rsidR="139E7471" w:rsidRPr="0072124C">
        <w:t>er beskrevet funksjons- og ytel</w:t>
      </w:r>
      <w:r w:rsidR="35174061" w:rsidRPr="0072124C">
        <w:t xml:space="preserve">seskrav til materialer </w:t>
      </w:r>
      <w:r w:rsidR="729A158F" w:rsidRPr="0072124C">
        <w:t>og løsninger</w:t>
      </w:r>
      <w:r w:rsidR="670B32D1" w:rsidRPr="0072124C">
        <w:t xml:space="preserve"> i dette dokumentet</w:t>
      </w:r>
      <w:r w:rsidR="729A158F" w:rsidRPr="0072124C">
        <w:t xml:space="preserve">. </w:t>
      </w:r>
    </w:p>
    <w:p w14:paraId="57D3F397" w14:textId="2C25A06C" w:rsidR="4BF0C4A8" w:rsidRPr="0072124C" w:rsidRDefault="00F41588" w:rsidP="0072124C">
      <w:r>
        <w:t xml:space="preserve">Prosjektadministrative bestemmelser </w:t>
      </w:r>
      <w:r w:rsidR="00872187">
        <w:t>(</w:t>
      </w:r>
      <w:r w:rsidR="4BF0C4A8" w:rsidRPr="0072124C">
        <w:t>PAB</w:t>
      </w:r>
      <w:r w:rsidR="00872187">
        <w:t>)</w:t>
      </w:r>
      <w:r w:rsidR="4BF0C4A8" w:rsidRPr="0072124C">
        <w:t xml:space="preserve"> angir hvordan TE og BH skal samarbeide, og skal brukes aktivt av begge parter i prosjektet. </w:t>
      </w:r>
      <w:r w:rsidR="00C052BD">
        <w:t xml:space="preserve">Eventuelle kostnader som følge av elementer i PAB må </w:t>
      </w:r>
      <w:r w:rsidR="002A4D37">
        <w:t>komme frem</w:t>
      </w:r>
      <w:r w:rsidR="00C052BD">
        <w:t xml:space="preserve"> i tilbudet til TE. </w:t>
      </w:r>
    </w:p>
    <w:p w14:paraId="69186B76" w14:textId="4235F037" w:rsidR="2F8BC502" w:rsidRPr="0072124C" w:rsidRDefault="3DAD473E" w:rsidP="0072124C">
      <w:r w:rsidRPr="0072124C">
        <w:t>Byggherre oppretter et prosjekthotell (Interaxo) som begge parter skal bruke gjennom prosjektet.</w:t>
      </w:r>
    </w:p>
    <w:p w14:paraId="3315365A" w14:textId="10054C80" w:rsidR="5A8DF076" w:rsidRPr="0072124C" w:rsidRDefault="5A8DF076" w:rsidP="0072124C">
      <w:pPr>
        <w:pStyle w:val="Overskrift2"/>
        <w:rPr>
          <w:sz w:val="24"/>
          <w:szCs w:val="24"/>
        </w:rPr>
      </w:pPr>
      <w:bookmarkStart w:id="5" w:name="_Toc231470874"/>
      <w:r>
        <w:t>1.2 Prosjektering</w:t>
      </w:r>
      <w:bookmarkEnd w:id="5"/>
    </w:p>
    <w:p w14:paraId="1ACFF68F" w14:textId="76FC4685" w:rsidR="56C4EA9F" w:rsidRPr="0072124C" w:rsidRDefault="56C4EA9F" w:rsidP="0072124C">
      <w:pPr>
        <w:rPr>
          <w:b/>
        </w:rPr>
      </w:pPr>
      <w:r w:rsidRPr="0072124C">
        <w:t>Det er ikke utført et forprosjekt. Tegninger av eksisterende bygg</w:t>
      </w:r>
      <w:r w:rsidR="001A70F6">
        <w:t xml:space="preserve"> </w:t>
      </w:r>
      <w:r w:rsidR="00ED3B08">
        <w:t xml:space="preserve">er å finne på </w:t>
      </w:r>
      <w:r w:rsidR="0018494A">
        <w:t>saksinnsyn saksnummer 2008</w:t>
      </w:r>
      <w:r w:rsidR="00942015">
        <w:t>08134</w:t>
      </w:r>
      <w:r w:rsidR="001A70F6">
        <w:t xml:space="preserve">: </w:t>
      </w:r>
      <w:hyperlink r:id="rId21" w:history="1">
        <w:r w:rsidR="00777822" w:rsidRPr="00777822">
          <w:rPr>
            <w:rStyle w:val="Hyperkobling"/>
          </w:rPr>
          <w:t>Saksinnsyn - Plan- og Bygningsetaten, Oslo kommune</w:t>
        </w:r>
      </w:hyperlink>
      <w:r w:rsidR="001A70F6">
        <w:t>. B</w:t>
      </w:r>
      <w:r w:rsidR="69E0EE12" w:rsidRPr="0072124C">
        <w:t>ygget ble oppført i 2008. D</w:t>
      </w:r>
      <w:r w:rsidRPr="0072124C">
        <w:t xml:space="preserve">et er opp til </w:t>
      </w:r>
      <w:r w:rsidR="40241B6D" w:rsidRPr="0072124C">
        <w:t xml:space="preserve">TE </w:t>
      </w:r>
      <w:r w:rsidR="526BFC45" w:rsidRPr="0072124C">
        <w:t xml:space="preserve">å kontrollmåle og tilpasse ny løsning i eksisterende bygg. </w:t>
      </w:r>
    </w:p>
    <w:p w14:paraId="7C5BCF40" w14:textId="7075F7F9" w:rsidR="526BFC45" w:rsidRPr="0072124C" w:rsidRDefault="526BFC45" w:rsidP="0072124C">
      <w:r>
        <w:t xml:space="preserve">Byggherre har vært i dialog med både Plan- og bygningsetaten og Byantikvaren, og utskiftning av eksisterende </w:t>
      </w:r>
      <w:r w:rsidR="72BC885E">
        <w:t xml:space="preserve">inventar i </w:t>
      </w:r>
      <w:r>
        <w:t>toalettanlegg er ikke søknadspliktig</w:t>
      </w:r>
      <w:r w:rsidR="05B529B4">
        <w:t xml:space="preserve">, </w:t>
      </w:r>
      <w:r w:rsidR="002664AF">
        <w:t>så lenge</w:t>
      </w:r>
      <w:r w:rsidR="05B529B4">
        <w:t xml:space="preserve"> det ikke gjøres utskiftninger som faller inn under fasadeendringer</w:t>
      </w:r>
      <w:r w:rsidR="26CC1487">
        <w:t xml:space="preserve">. </w:t>
      </w:r>
      <w:r w:rsidR="00791328">
        <w:t xml:space="preserve">Det er TE sitt ansvar </w:t>
      </w:r>
      <w:r w:rsidR="009A0734">
        <w:t xml:space="preserve">at det ikke etableres løsninger som </w:t>
      </w:r>
      <w:r w:rsidR="00AC5072">
        <w:t>defineres som fasadeendring.</w:t>
      </w:r>
    </w:p>
    <w:p w14:paraId="6AC8E87A" w14:textId="5D09E1D6" w:rsidR="26CC1487" w:rsidRDefault="26CC1487" w:rsidP="0072124C">
      <w:r w:rsidRPr="0072124C">
        <w:t>T</w:t>
      </w:r>
      <w:r w:rsidR="5E43C0C0" w:rsidRPr="0072124C">
        <w:t xml:space="preserve">E </w:t>
      </w:r>
      <w:r w:rsidRPr="0072124C">
        <w:t xml:space="preserve">har ansvaret for all </w:t>
      </w:r>
      <w:r w:rsidR="008E5AF3">
        <w:t xml:space="preserve">nødvendig </w:t>
      </w:r>
      <w:r w:rsidRPr="0072124C">
        <w:t xml:space="preserve">prosjektering. </w:t>
      </w:r>
      <w:r w:rsidR="526BFC45" w:rsidRPr="0072124C">
        <w:t xml:space="preserve">  </w:t>
      </w:r>
    </w:p>
    <w:p w14:paraId="3174CA05" w14:textId="60695DF8" w:rsidR="008E6BA4" w:rsidRDefault="008E6BA4" w:rsidP="00E16EDF">
      <w:pPr>
        <w:pStyle w:val="Overskrift2"/>
      </w:pPr>
      <w:bookmarkStart w:id="6" w:name="_Toc231470875"/>
      <w:r>
        <w:t>1.3 SHA</w:t>
      </w:r>
      <w:bookmarkEnd w:id="6"/>
    </w:p>
    <w:p w14:paraId="480E400C" w14:textId="64485DA3" w:rsidR="008E6BA4" w:rsidRPr="0072124C" w:rsidRDefault="00A347A7" w:rsidP="0072124C">
      <w:r>
        <w:t xml:space="preserve">Byggherre har selv utarbeidet </w:t>
      </w:r>
      <w:r w:rsidR="00E16EDF">
        <w:t xml:space="preserve">en SHA-plan som følger konkurransen som vedlegg. </w:t>
      </w:r>
    </w:p>
    <w:p w14:paraId="1CA5503A" w14:textId="1F1A0BEE" w:rsidR="42C3EC4E" w:rsidRDefault="42C3EC4E" w:rsidP="103055A1">
      <w:pPr>
        <w:pStyle w:val="Overskrift2"/>
        <w:rPr>
          <w:sz w:val="24"/>
          <w:szCs w:val="24"/>
        </w:rPr>
      </w:pPr>
      <w:bookmarkStart w:id="7" w:name="_Toc231470876"/>
      <w:r>
        <w:t>1.4 Overlevering og FDV</w:t>
      </w:r>
      <w:bookmarkEnd w:id="7"/>
    </w:p>
    <w:p w14:paraId="2A48E232" w14:textId="35B223BD" w:rsidR="42C3EC4E" w:rsidRDefault="42C3EC4E">
      <w:r>
        <w:t xml:space="preserve">Toalettanlegget skal kunne tas i bruk umiddelbart etter overlevering. Det skal foretas fullstendig rengjøring før overlevering. Det skal ivaretas opplæring av kommunens driftsentreprenør med hensyn på tekniske løsninger, vedlikehold og renhold. </w:t>
      </w:r>
    </w:p>
    <w:p w14:paraId="7686BF05" w14:textId="331C71F4" w:rsidR="42C3EC4E" w:rsidRDefault="42C3EC4E">
      <w:r>
        <w:t>For videre informasjon knyttet til overlevering og FDV se PAB.</w:t>
      </w:r>
    </w:p>
    <w:p w14:paraId="7CA2044F" w14:textId="47D334D9" w:rsidR="42C3EC4E" w:rsidRDefault="42C3EC4E">
      <w:r>
        <w:t>FDV som TE skal overlevere BH skal inneholde produktdatablad, tegninger, innmålinger, bilder og annen relevant dokumentasjon for alle produkter, løsninger og materialer som benyttes i prosjektet. Se PAB.</w:t>
      </w:r>
    </w:p>
    <w:p w14:paraId="33C24116" w14:textId="58A899CB" w:rsidR="1A2DA752" w:rsidRDefault="1A2DA752" w:rsidP="103055A1">
      <w:pPr>
        <w:pStyle w:val="Overskrift1"/>
      </w:pPr>
      <w:bookmarkStart w:id="8" w:name="_Toc231470877"/>
      <w:r>
        <w:lastRenderedPageBreak/>
        <w:t>2 Rigg og drift</w:t>
      </w:r>
      <w:bookmarkEnd w:id="8"/>
    </w:p>
    <w:p w14:paraId="7C797E78" w14:textId="7A5D0B47" w:rsidR="27E09C83" w:rsidRPr="0072124C" w:rsidRDefault="1A2DA752" w:rsidP="103055A1">
      <w:pPr>
        <w:pStyle w:val="Overskrift2"/>
      </w:pPr>
      <w:bookmarkStart w:id="9" w:name="_Toc231470878"/>
      <w:r>
        <w:t>2.1</w:t>
      </w:r>
      <w:r w:rsidR="0A49EF45">
        <w:t xml:space="preserve"> Adkomst og trafikk</w:t>
      </w:r>
      <w:bookmarkEnd w:id="9"/>
    </w:p>
    <w:p w14:paraId="170DD1DB" w14:textId="0908F730" w:rsidR="27E09C83" w:rsidRPr="0072124C" w:rsidRDefault="0A49EF45" w:rsidP="0072124C">
      <w:r w:rsidRPr="0072124C">
        <w:t>TE</w:t>
      </w:r>
      <w:r w:rsidR="382F5367" w:rsidRPr="0072124C">
        <w:t xml:space="preserve"> skal sørge for sikker </w:t>
      </w:r>
      <w:r w:rsidR="00F5058D">
        <w:t>ferdsel</w:t>
      </w:r>
      <w:r w:rsidR="382F5367" w:rsidRPr="0072124C">
        <w:t xml:space="preserve"> </w:t>
      </w:r>
      <w:r w:rsidR="00C75507">
        <w:t xml:space="preserve">og nødvendig skilting </w:t>
      </w:r>
      <w:r w:rsidR="382F5367" w:rsidRPr="0072124C">
        <w:t xml:space="preserve">i anleggsperioden for gående, syklende og kjørende som påvirkes direkte av anleggsarbeidet. Siden Frognerparken er fredet stilles det særskilt høye krav til at eksisterende vegetasjon ikke skades under </w:t>
      </w:r>
      <w:r w:rsidR="68AE94E3" w:rsidRPr="0072124C">
        <w:t xml:space="preserve">anleggsperioden. </w:t>
      </w:r>
      <w:r w:rsidR="00C75507">
        <w:t xml:space="preserve">TE er ansvarlig for å tilpasse </w:t>
      </w:r>
      <w:r w:rsidR="00336ED9">
        <w:t xml:space="preserve">nødvendig transport til og fra toalettbygget med </w:t>
      </w:r>
      <w:r w:rsidR="00810C95">
        <w:t xml:space="preserve">hensyn på dette. </w:t>
      </w:r>
      <w:r w:rsidR="68AE94E3" w:rsidRPr="0072124C">
        <w:t>De fleste trær</w:t>
      </w:r>
      <w:r w:rsidR="00810C95">
        <w:t>ne</w:t>
      </w:r>
      <w:r w:rsidR="68AE94E3" w:rsidRPr="0072124C">
        <w:t xml:space="preserve"> i parken har lave trekroner</w:t>
      </w:r>
      <w:r w:rsidR="00A31937" w:rsidRPr="0072124C">
        <w:t xml:space="preserve"> og </w:t>
      </w:r>
      <w:r w:rsidR="009361C6" w:rsidRPr="0072124C">
        <w:t>sårbare rotsoner</w:t>
      </w:r>
      <w:r w:rsidR="009726CD" w:rsidRPr="0072124C">
        <w:t xml:space="preserve"> som </w:t>
      </w:r>
      <w:r w:rsidR="001E1BEA" w:rsidRPr="0072124C">
        <w:t xml:space="preserve">skal </w:t>
      </w:r>
      <w:r w:rsidR="009726CD" w:rsidRPr="0072124C">
        <w:t>hensyntas</w:t>
      </w:r>
      <w:r w:rsidR="00F5058D">
        <w:t xml:space="preserve">. Denne begrensningen i fremkommelighet </w:t>
      </w:r>
      <w:r w:rsidR="00C3653D">
        <w:t>til tiltaksområdet må ivaretas i TE sitt tilbud</w:t>
      </w:r>
      <w:r w:rsidR="68AE94E3" w:rsidRPr="0072124C">
        <w:t xml:space="preserve">. </w:t>
      </w:r>
      <w:r w:rsidR="043E174C" w:rsidRPr="0072124C">
        <w:t>Det skal utarbeides en marksikringsplan som tar for seg planlagt transport inn og ut av anleggsområdet, i tillegg til sikring innenfor anleggsområdet.</w:t>
      </w:r>
      <w:r w:rsidR="5C594C94" w:rsidRPr="0072124C">
        <w:t xml:space="preserve"> Planen skal oversendes Byggherre for gjennomsyn før oppstart.</w:t>
      </w:r>
    </w:p>
    <w:p w14:paraId="5EF61812" w14:textId="34C6BB87" w:rsidR="001E1BEA" w:rsidRPr="0072124C" w:rsidRDefault="516B320E" w:rsidP="0072124C">
      <w:r w:rsidRPr="00C57A79">
        <w:t xml:space="preserve">Totalentreprenøren skal se til vedlegg “Beskyttelse av trær” for normer og krav i forbindelse med rigg og arbeider i Frognerparken. </w:t>
      </w:r>
      <w:r w:rsidR="00771B81" w:rsidRPr="00C57A79">
        <w:t>TE skal sørge for at det</w:t>
      </w:r>
      <w:r w:rsidR="001E1BEA" w:rsidRPr="00C57A79">
        <w:t xml:space="preserve"> benyttes følgearborist ved all transport over 3 meter høyde og/eller vekt over 3</w:t>
      </w:r>
      <w:r w:rsidR="768B9898" w:rsidRPr="00C57A79">
        <w:t>,5</w:t>
      </w:r>
      <w:r w:rsidR="001E1BEA" w:rsidRPr="00C57A79">
        <w:t xml:space="preserve"> tonn. </w:t>
      </w:r>
    </w:p>
    <w:p w14:paraId="52443C4A" w14:textId="3EC953C4" w:rsidR="00BE07AD" w:rsidRPr="0072124C" w:rsidRDefault="00BE07AD" w:rsidP="00BE07AD">
      <w:r w:rsidRPr="00C57A79">
        <w:t>Det er meldeplikt ved skade på trær eller andre elementer i parken. Ved eventuelle skader på trær vil sanksjonene være følgende:</w:t>
      </w:r>
    </w:p>
    <w:p w14:paraId="1E210EE9" w14:textId="235FAE04" w:rsidR="00675859" w:rsidRPr="0072124C" w:rsidRDefault="00FB3A43" w:rsidP="0072124C">
      <w:pPr>
        <w:pStyle w:val="Listeavsnitt"/>
        <w:numPr>
          <w:ilvl w:val="0"/>
          <w:numId w:val="16"/>
        </w:numPr>
      </w:pPr>
      <w:r w:rsidRPr="0072124C">
        <w:t xml:space="preserve">Manglende </w:t>
      </w:r>
      <w:r w:rsidR="00675859" w:rsidRPr="0072124C">
        <w:t xml:space="preserve">varsel om skade på trær eller andre elementer i parken: </w:t>
      </w:r>
      <w:r w:rsidR="00AE6DB8" w:rsidRPr="0072124C">
        <w:t>3000 kr</w:t>
      </w:r>
    </w:p>
    <w:p w14:paraId="47AA2DB9" w14:textId="1E498ED1" w:rsidR="00956C82" w:rsidRPr="0072124C" w:rsidRDefault="001A61AC" w:rsidP="0072124C">
      <w:pPr>
        <w:pStyle w:val="Listeavsnitt"/>
        <w:numPr>
          <w:ilvl w:val="0"/>
          <w:numId w:val="16"/>
        </w:numPr>
      </w:pPr>
      <w:r w:rsidRPr="0072124C">
        <w:t xml:space="preserve">Skade på </w:t>
      </w:r>
      <w:r w:rsidR="0086023C" w:rsidRPr="0072124C">
        <w:t xml:space="preserve">mindre </w:t>
      </w:r>
      <w:r w:rsidRPr="0072124C">
        <w:t>grei</w:t>
      </w:r>
      <w:r w:rsidR="00E736F4" w:rsidRPr="0072124C">
        <w:t xml:space="preserve">ner opp til </w:t>
      </w:r>
      <w:r w:rsidR="0086023C" w:rsidRPr="0072124C">
        <w:t>5</w:t>
      </w:r>
      <w:r w:rsidR="00E736F4" w:rsidRPr="0072124C">
        <w:t xml:space="preserve"> cm</w:t>
      </w:r>
      <w:r w:rsidR="00BA1CE1" w:rsidRPr="0072124C">
        <w:t xml:space="preserve"> diameter</w:t>
      </w:r>
      <w:r w:rsidR="00E736F4" w:rsidRPr="0072124C">
        <w:t xml:space="preserve">: </w:t>
      </w:r>
      <w:r w:rsidR="00E40F07" w:rsidRPr="0072124C">
        <w:t>3000 kr</w:t>
      </w:r>
    </w:p>
    <w:p w14:paraId="6D13C1C7" w14:textId="726EA68E" w:rsidR="00E40F07" w:rsidRPr="0072124C" w:rsidRDefault="00E40F07" w:rsidP="0072124C">
      <w:pPr>
        <w:pStyle w:val="Listeavsnitt"/>
        <w:numPr>
          <w:ilvl w:val="0"/>
          <w:numId w:val="16"/>
        </w:numPr>
      </w:pPr>
      <w:r w:rsidRPr="0072124C">
        <w:t xml:space="preserve">Skade på </w:t>
      </w:r>
      <w:r w:rsidR="0086023C" w:rsidRPr="0072124C">
        <w:t xml:space="preserve">større </w:t>
      </w:r>
      <w:r w:rsidRPr="0072124C">
        <w:t>greiner</w:t>
      </w:r>
      <w:r w:rsidR="008D0A4C" w:rsidRPr="0072124C">
        <w:t xml:space="preserve"> </w:t>
      </w:r>
      <w:r w:rsidR="0086023C" w:rsidRPr="0072124C">
        <w:t xml:space="preserve">over </w:t>
      </w:r>
      <w:r w:rsidR="008D0A4C" w:rsidRPr="0072124C">
        <w:t>5</w:t>
      </w:r>
      <w:r w:rsidR="0086023C" w:rsidRPr="0072124C">
        <w:t xml:space="preserve"> cm</w:t>
      </w:r>
      <w:r w:rsidR="00BA1CE1" w:rsidRPr="0072124C">
        <w:t xml:space="preserve"> diameter</w:t>
      </w:r>
      <w:r w:rsidR="00BE5EF0" w:rsidRPr="0072124C">
        <w:t xml:space="preserve">: </w:t>
      </w:r>
      <w:r w:rsidR="003A690E" w:rsidRPr="0072124C">
        <w:t>10 000 kr</w:t>
      </w:r>
    </w:p>
    <w:p w14:paraId="65FD7713" w14:textId="4261FC5D" w:rsidR="00BA1CE1" w:rsidRPr="0072124C" w:rsidRDefault="001A220B" w:rsidP="0072124C">
      <w:pPr>
        <w:pStyle w:val="Listeavsnitt"/>
        <w:numPr>
          <w:ilvl w:val="0"/>
          <w:numId w:val="16"/>
        </w:numPr>
      </w:pPr>
      <w:r w:rsidRPr="0072124C">
        <w:t>Stammeskader</w:t>
      </w:r>
      <w:r w:rsidR="00DB7D5A" w:rsidRPr="0072124C">
        <w:t xml:space="preserve"> opp til 5 cm diameter: 3000 kr</w:t>
      </w:r>
    </w:p>
    <w:p w14:paraId="7E2EDC57" w14:textId="791184A4" w:rsidR="00DB7D5A" w:rsidRPr="0072124C" w:rsidRDefault="00DB7D5A" w:rsidP="0072124C">
      <w:pPr>
        <w:pStyle w:val="Listeavsnitt"/>
        <w:numPr>
          <w:ilvl w:val="0"/>
          <w:numId w:val="16"/>
        </w:numPr>
      </w:pPr>
      <w:r w:rsidRPr="0072124C">
        <w:t>Stammeskader over 5 cm diameter: 10 000 kr</w:t>
      </w:r>
    </w:p>
    <w:p w14:paraId="22ABDA03" w14:textId="22A94837" w:rsidR="009F0D2E" w:rsidRPr="0072124C" w:rsidRDefault="003F1DCA" w:rsidP="0072124C">
      <w:pPr>
        <w:pStyle w:val="Listeavsnitt"/>
        <w:numPr>
          <w:ilvl w:val="0"/>
          <w:numId w:val="16"/>
        </w:numPr>
      </w:pPr>
      <w:r w:rsidRPr="0072124C">
        <w:t>Parkering eller oppstilling</w:t>
      </w:r>
      <w:r w:rsidR="00E24DC0" w:rsidRPr="0072124C">
        <w:t xml:space="preserve"> i rotsoner: </w:t>
      </w:r>
      <w:r w:rsidR="002018E4" w:rsidRPr="0072124C">
        <w:t xml:space="preserve">5000 kr pr bil/kjøretøy og/eller </w:t>
      </w:r>
      <w:r w:rsidR="00E24DC0" w:rsidRPr="0072124C">
        <w:t xml:space="preserve">dekomprimering </w:t>
      </w:r>
      <w:r w:rsidR="00446736" w:rsidRPr="0072124C">
        <w:t>av rotsone</w:t>
      </w:r>
    </w:p>
    <w:p w14:paraId="32F6562C" w14:textId="0A4875C5" w:rsidR="00EA634F" w:rsidRPr="0072124C" w:rsidRDefault="00F2778D" w:rsidP="2085268B">
      <w:r>
        <w:t xml:space="preserve">Ved </w:t>
      </w:r>
      <w:r w:rsidR="4C60CECD">
        <w:t xml:space="preserve">større </w:t>
      </w:r>
      <w:r>
        <w:t>skader benyttes Norsk Standard for verdivurdering av trær – NS 3846.</w:t>
      </w:r>
      <w:r w:rsidR="00BE07AD">
        <w:t xml:space="preserve"> </w:t>
      </w:r>
    </w:p>
    <w:p w14:paraId="45228020" w14:textId="4AD46800" w:rsidR="00EA634F" w:rsidRPr="0072124C" w:rsidRDefault="00BE07AD" w:rsidP="2085268B">
      <w:r>
        <w:t xml:space="preserve">Fornebubanen-prosjektet har riggområde like ved toalettbygget, og dette arealet vil ikke være disponibelt for TE. </w:t>
      </w:r>
    </w:p>
    <w:p w14:paraId="046F4ED1" w14:textId="6208646A" w:rsidR="27E09C83" w:rsidRPr="0072124C" w:rsidRDefault="350B86AE" w:rsidP="103055A1">
      <w:pPr>
        <w:pStyle w:val="Overskrift2"/>
      </w:pPr>
      <w:bookmarkStart w:id="10" w:name="_Toc231470879"/>
      <w:r>
        <w:t>2.2</w:t>
      </w:r>
      <w:r w:rsidR="1067C432">
        <w:t xml:space="preserve"> </w:t>
      </w:r>
      <w:r w:rsidR="27E09C83">
        <w:t>Rigg</w:t>
      </w:r>
      <w:r w:rsidR="04DD18C2">
        <w:t>fasiliteter</w:t>
      </w:r>
      <w:bookmarkEnd w:id="10"/>
    </w:p>
    <w:p w14:paraId="19E403BF" w14:textId="6F1229F1" w:rsidR="0E6F4353" w:rsidRDefault="0E6F4353" w:rsidP="2085268B">
      <w:r>
        <w:t>T</w:t>
      </w:r>
      <w:r w:rsidR="61B5D9C5">
        <w:t>otalentreprenør</w:t>
      </w:r>
      <w:r>
        <w:t xml:space="preserve"> skal sørge for nødvendig riggareal</w:t>
      </w:r>
      <w:r w:rsidR="0CDDD827">
        <w:t>, inkludert all nødvendig etablering</w:t>
      </w:r>
      <w:r w:rsidR="42180F70">
        <w:t>, drift</w:t>
      </w:r>
      <w:r w:rsidR="0CDDD827">
        <w:t xml:space="preserve"> og </w:t>
      </w:r>
      <w:r w:rsidR="2112A57D">
        <w:t xml:space="preserve">avvikling </w:t>
      </w:r>
      <w:r w:rsidR="0CDDD827">
        <w:t>av denne</w:t>
      </w:r>
      <w:r>
        <w:t xml:space="preserve">. Arealet skal tilbakestilles </w:t>
      </w:r>
      <w:r w:rsidR="283CAE45">
        <w:t xml:space="preserve">før prosjektslutt. </w:t>
      </w:r>
      <w:r w:rsidR="6D173EB8">
        <w:t xml:space="preserve">TE </w:t>
      </w:r>
      <w:r w:rsidR="52442542">
        <w:t xml:space="preserve">er ansvarlig for å lokalisere riggareal og </w:t>
      </w:r>
      <w:r w:rsidR="6D173EB8">
        <w:t>skal medta eventuelle leiekostnader for riggareal</w:t>
      </w:r>
      <w:r w:rsidR="73975E70">
        <w:t xml:space="preserve"> i sitt tilbud</w:t>
      </w:r>
      <w:r w:rsidR="6D173EB8">
        <w:t xml:space="preserve">. </w:t>
      </w:r>
      <w:r w:rsidR="283CAE45">
        <w:t>T</w:t>
      </w:r>
      <w:r w:rsidR="51FB1BE9">
        <w:t>E</w:t>
      </w:r>
      <w:r w:rsidR="283CAE45">
        <w:t xml:space="preserve"> skal medta nødvendig rigg- og drift</w:t>
      </w:r>
      <w:r w:rsidR="008B7D30">
        <w:t>s</w:t>
      </w:r>
      <w:r w:rsidR="283CAE45">
        <w:t xml:space="preserve">fasiliteter til egne arbeider. </w:t>
      </w:r>
      <w:r w:rsidR="1B512D9B">
        <w:t xml:space="preserve">I tillegg skal TE </w:t>
      </w:r>
      <w:r w:rsidR="0E2405B1">
        <w:t xml:space="preserve">stille tilgjengelig </w:t>
      </w:r>
      <w:r w:rsidR="1B512D9B">
        <w:t>en</w:t>
      </w:r>
      <w:r w:rsidR="58013235">
        <w:t xml:space="preserve"> </w:t>
      </w:r>
      <w:r w:rsidR="1B512D9B">
        <w:t>parkeringsplass til Byggherre</w:t>
      </w:r>
      <w:r w:rsidR="533B0252">
        <w:t>,</w:t>
      </w:r>
      <w:r w:rsidR="1B512D9B">
        <w:t xml:space="preserve"> og et møterom med skjerm for </w:t>
      </w:r>
      <w:r w:rsidR="2B6F07E5">
        <w:t xml:space="preserve">å kunne avholde byggherremøter. </w:t>
      </w:r>
      <w:r w:rsidR="31ED9574">
        <w:t xml:space="preserve">Byggeplassen skal i hele byggeperioden være adskilt fra omgivelsene ved låsbar inngjerding i høyde min. 2 m. Det skal brukes et system for elektronisk registrering av alle personer ved byggeplass, også besøkende. Systemet skal være kompatibelt med HMSREG 365. Det skal til enhver tid være mulig å fastslå hvilke personer som har gått inn på byggeplassen. </w:t>
      </w:r>
    </w:p>
    <w:p w14:paraId="68C3D258" w14:textId="0AA68A9E" w:rsidR="2F8BC502" w:rsidRPr="0072124C" w:rsidRDefault="60831C71" w:rsidP="0072124C">
      <w:r>
        <w:lastRenderedPageBreak/>
        <w:t>TE skal, i henhold til Byggherreforskriften, være å betrakte som hovedbedriften på byggeplassen og vil være ansvarlig for samordningen av alle verne</w:t>
      </w:r>
      <w:r w:rsidR="00046D8D">
        <w:t xml:space="preserve"> </w:t>
      </w:r>
      <w:r>
        <w:t>og miljøtiltak.</w:t>
      </w:r>
    </w:p>
    <w:p w14:paraId="6C11D839" w14:textId="36EC0594" w:rsidR="2861591B" w:rsidRPr="0072124C" w:rsidRDefault="412CF60B" w:rsidP="0072124C">
      <w:pPr>
        <w:pStyle w:val="Overskrift1"/>
        <w:rPr>
          <w:sz w:val="24"/>
          <w:szCs w:val="24"/>
        </w:rPr>
      </w:pPr>
      <w:bookmarkStart w:id="11" w:name="_Toc231470880"/>
      <w:r>
        <w:t>3</w:t>
      </w:r>
      <w:r w:rsidR="41DA9833">
        <w:t xml:space="preserve"> Konstruksjoner</w:t>
      </w:r>
      <w:bookmarkEnd w:id="11"/>
    </w:p>
    <w:p w14:paraId="7EDA7285" w14:textId="12EB93B7" w:rsidR="2861591B" w:rsidRPr="0072124C" w:rsidRDefault="3F7262C4" w:rsidP="0072124C">
      <w:pPr>
        <w:pStyle w:val="Overskrift2"/>
      </w:pPr>
      <w:bookmarkStart w:id="12" w:name="_Toc231470881"/>
      <w:r>
        <w:t>3</w:t>
      </w:r>
      <w:r w:rsidR="41DA9833">
        <w:t xml:space="preserve">.1 </w:t>
      </w:r>
      <w:r w:rsidR="3678C10B">
        <w:t>Demontering og riv</w:t>
      </w:r>
      <w:r w:rsidR="00046D1B">
        <w:t>n</w:t>
      </w:r>
      <w:r w:rsidR="3678C10B">
        <w:t>ing</w:t>
      </w:r>
      <w:bookmarkEnd w:id="12"/>
    </w:p>
    <w:p w14:paraId="40D7F673" w14:textId="489B28B1" w:rsidR="7DD95888" w:rsidRPr="0072124C" w:rsidRDefault="59EF3F13" w:rsidP="2085268B">
      <w:r>
        <w:t>TE skal vurder</w:t>
      </w:r>
      <w:r w:rsidR="00B64CD7">
        <w:t>e</w:t>
      </w:r>
      <w:r>
        <w:t xml:space="preserve"> </w:t>
      </w:r>
      <w:r w:rsidR="00236CD5">
        <w:t xml:space="preserve">om det er </w:t>
      </w:r>
      <w:r>
        <w:t>elementer</w:t>
      </w:r>
      <w:r w:rsidR="00E13DA8">
        <w:t xml:space="preserve"> </w:t>
      </w:r>
      <w:r>
        <w:t xml:space="preserve">i eksisterende toalettanlegg som </w:t>
      </w:r>
      <w:r w:rsidR="118C3A64">
        <w:t xml:space="preserve">bør </w:t>
      </w:r>
      <w:r w:rsidR="000A4748">
        <w:t>gjenbrukes, forutsatt at disse inngår i e</w:t>
      </w:r>
      <w:r w:rsidR="00FF51D8">
        <w:t>t</w:t>
      </w:r>
      <w:r w:rsidR="000A4748">
        <w:t xml:space="preserve"> </w:t>
      </w:r>
      <w:r>
        <w:t>helhetlig, velfungerende og driftssikkert anlegg.</w:t>
      </w:r>
      <w:r w:rsidR="4D06ADFD">
        <w:t xml:space="preserve"> Elementer som gjenbrukes må også ha vesentlig lang gjenstående levetid for at det skal anses hensiktsmess</w:t>
      </w:r>
      <w:r w:rsidR="09B151A1">
        <w:t>ig.</w:t>
      </w:r>
      <w:r>
        <w:t xml:space="preserve"> Øvrige materialer </w:t>
      </w:r>
      <w:r w:rsidR="001B18AA">
        <w:t xml:space="preserve">og produkter </w:t>
      </w:r>
      <w:r>
        <w:t>skal demonteres og avhendes i tråd med Miljøprogram.</w:t>
      </w:r>
    </w:p>
    <w:p w14:paraId="2280DA45" w14:textId="34FF7ECD" w:rsidR="00464C36" w:rsidRDefault="7DD95888" w:rsidP="0072124C">
      <w:r w:rsidRPr="0072124C">
        <w:t xml:space="preserve">Det antas at arbeidene ikke har behov for grunnarbeider utover etablering av </w:t>
      </w:r>
      <w:r w:rsidR="53E06607" w:rsidRPr="0072124C">
        <w:t>drenerings</w:t>
      </w:r>
      <w:r w:rsidRPr="0072124C">
        <w:t>kum med rist for opsjon drikkevannsuttak, siden bygget allerede har strøm, vann og spillvanns koblinger.</w:t>
      </w:r>
    </w:p>
    <w:p w14:paraId="415E9DC9" w14:textId="605920B3" w:rsidR="005970F4" w:rsidRPr="0072124C" w:rsidRDefault="004473E4" w:rsidP="0072124C">
      <w:r>
        <w:t xml:space="preserve">Det skal utarbeides en avfallsplan </w:t>
      </w:r>
      <w:r w:rsidR="00323CF9">
        <w:t>iht</w:t>
      </w:r>
      <w:r w:rsidR="001963DB">
        <w:t xml:space="preserve">. </w:t>
      </w:r>
      <w:r w:rsidR="00323CF9">
        <w:t>TEK17. Se Miljøprogram for videre beskrivelse av krav knyttet til avfallshåndtering.</w:t>
      </w:r>
    </w:p>
    <w:p w14:paraId="1A084265" w14:textId="14380472" w:rsidR="2F8BC502" w:rsidRPr="0072124C" w:rsidRDefault="7673D110" w:rsidP="00464C36">
      <w:r w:rsidRPr="0072124C">
        <w:t xml:space="preserve">Frakobling, fremføring, tilpasning og tilkobling av vann, avløp og strøm i forbindelse med </w:t>
      </w:r>
      <w:r w:rsidR="00085751">
        <w:t>rehabilitering</w:t>
      </w:r>
      <w:r w:rsidRPr="0072124C">
        <w:t xml:space="preserve"> av toaletter skal medtas i tilbudet.</w:t>
      </w:r>
    </w:p>
    <w:p w14:paraId="1EAD091F" w14:textId="2A2232FA" w:rsidR="00A171D4" w:rsidRPr="0072124C" w:rsidRDefault="19DD0BAE" w:rsidP="002438B9">
      <w:pPr>
        <w:pStyle w:val="Overskrift2"/>
      </w:pPr>
      <w:bookmarkStart w:id="13" w:name="_Toc231470882"/>
      <w:r>
        <w:t>3</w:t>
      </w:r>
      <w:r w:rsidR="00A171D4">
        <w:t xml:space="preserve">.2 </w:t>
      </w:r>
      <w:r w:rsidR="00E466CC">
        <w:t>Funksjonskrav</w:t>
      </w:r>
      <w:r w:rsidR="00E104EF">
        <w:t xml:space="preserve"> – Nytt toalettanlegg</w:t>
      </w:r>
      <w:bookmarkEnd w:id="13"/>
    </w:p>
    <w:p w14:paraId="6938C0C9" w14:textId="5129AFC6" w:rsidR="00A171D4" w:rsidRPr="0072124C" w:rsidRDefault="00A171D4" w:rsidP="0072124C">
      <w:r w:rsidRPr="0072124C">
        <w:t xml:space="preserve">Toalettanlegget skal utformes som et </w:t>
      </w:r>
      <w:proofErr w:type="gramStart"/>
      <w:r w:rsidRPr="0072124C">
        <w:t>robust</w:t>
      </w:r>
      <w:proofErr w:type="gramEnd"/>
      <w:r w:rsidRPr="0072124C">
        <w:t>, driftssikkert, brukervennlig og helårsåpent anlegg tilpasset høy offentlig bruk og være iht. TEK17 samt relevante byggdetaljblader fra SINTEF Byggforsk.</w:t>
      </w:r>
      <w:r w:rsidR="2C2051AF">
        <w:t xml:space="preserve"> Eksisterende driftsutfordringer beskrevet i </w:t>
      </w:r>
      <w:r w:rsidR="653430CA">
        <w:t xml:space="preserve">kapittel </w:t>
      </w:r>
      <w:r w:rsidR="2C2051AF">
        <w:t>0.1</w:t>
      </w:r>
      <w:r w:rsidR="69EE00AE">
        <w:t xml:space="preserve"> Dagens situasjon</w:t>
      </w:r>
      <w:r w:rsidR="2C2051AF">
        <w:t xml:space="preserve"> skal</w:t>
      </w:r>
      <w:r w:rsidR="67010C53">
        <w:t xml:space="preserve"> løses og </w:t>
      </w:r>
      <w:r w:rsidR="2C2051AF">
        <w:t xml:space="preserve">ikke forekomme i rehabilitert toalettanlegg. </w:t>
      </w:r>
    </w:p>
    <w:p w14:paraId="4148BCAE" w14:textId="77777777" w:rsidR="00A171D4" w:rsidRPr="0072124C" w:rsidRDefault="00A171D4" w:rsidP="0072124C">
      <w:r w:rsidRPr="0072124C">
        <w:t xml:space="preserve">Materialer og løsninger skal ha </w:t>
      </w:r>
      <w:r w:rsidRPr="004F2C4C">
        <w:t xml:space="preserve">dokumentert </w:t>
      </w:r>
      <w:r w:rsidRPr="0072124C">
        <w:t xml:space="preserve">lang levetid og være motstandsdyktige mot slitasje og hærverk. </w:t>
      </w:r>
    </w:p>
    <w:p w14:paraId="1E7B3B00" w14:textId="77777777" w:rsidR="00A171D4" w:rsidRPr="0072124C" w:rsidRDefault="00A171D4" w:rsidP="0072124C">
      <w:r w:rsidRPr="0072124C">
        <w:t xml:space="preserve">Løsningene skal utformes slik at vedlikehold og utskiftning av bygningselementer kan gjennomføres enkelt uten omfattende demontering. </w:t>
      </w:r>
    </w:p>
    <w:p w14:paraId="03E2BCD3" w14:textId="19F5BABE" w:rsidR="00655B22" w:rsidRDefault="00A171D4" w:rsidP="0072124C">
      <w:r w:rsidRPr="0072124C">
        <w:t>Renhold skal kunne utføres på en sikker og enkel måte uten risiko for skade på innredning og overflater. Alle materialer skal tåle høytrykksspyling og hard bruk og være enkel å rengjøre.</w:t>
      </w:r>
    </w:p>
    <w:p w14:paraId="6E06B4F9" w14:textId="12599F88" w:rsidR="0047193D" w:rsidRPr="0072124C" w:rsidRDefault="0047193D" w:rsidP="0072124C">
      <w:r w:rsidRPr="0072124C">
        <w:t>Eksisterende teknisk rom/servicerom må tilpasses nye løsninger</w:t>
      </w:r>
      <w:r>
        <w:t>,</w:t>
      </w:r>
      <w:r w:rsidRPr="0072124C">
        <w:t xml:space="preserve"> slik at det ikke innehar eksisterende elementer som ikke er i bruk</w:t>
      </w:r>
      <w:r>
        <w:t>,</w:t>
      </w:r>
      <w:r w:rsidRPr="0072124C">
        <w:t xml:space="preserve"> og at det innehar alle nødvendige løsninger for nytt toalettanlegg.</w:t>
      </w:r>
    </w:p>
    <w:p w14:paraId="17945715" w14:textId="1BCF4811" w:rsidR="35E9469E" w:rsidRPr="0072124C" w:rsidRDefault="6CE99680" w:rsidP="004967C8">
      <w:pPr>
        <w:pStyle w:val="Overskrift2"/>
      </w:pPr>
      <w:bookmarkStart w:id="14" w:name="_Toc231470883"/>
      <w:r>
        <w:t>3</w:t>
      </w:r>
      <w:r w:rsidR="7A970348">
        <w:t>.</w:t>
      </w:r>
      <w:r w:rsidR="00B76CAD">
        <w:t>3</w:t>
      </w:r>
      <w:r w:rsidR="7A970348">
        <w:t xml:space="preserve"> </w:t>
      </w:r>
      <w:r w:rsidR="00B76CAD">
        <w:t xml:space="preserve">Kravspesifikasjoner </w:t>
      </w:r>
      <w:r w:rsidR="00036F9E">
        <w:t xml:space="preserve">- </w:t>
      </w:r>
      <w:r w:rsidR="7A970348">
        <w:t xml:space="preserve">Nytt </w:t>
      </w:r>
      <w:r w:rsidR="2861591B">
        <w:t>toalett</w:t>
      </w:r>
      <w:r w:rsidR="5E8F2B4E">
        <w:t>anlegg</w:t>
      </w:r>
      <w:bookmarkEnd w:id="14"/>
    </w:p>
    <w:p w14:paraId="0A46313A" w14:textId="0F5757B7" w:rsidR="35E9469E" w:rsidRPr="00EF7A20" w:rsidRDefault="3011937F" w:rsidP="00EF7A20">
      <w:pPr>
        <w:pStyle w:val="Overskrift3"/>
      </w:pPr>
      <w:bookmarkStart w:id="15" w:name="_Toc231470884"/>
      <w:r>
        <w:t>3</w:t>
      </w:r>
      <w:r w:rsidR="63E86F4C">
        <w:t>.</w:t>
      </w:r>
      <w:r w:rsidR="00CB3B4F">
        <w:t>3</w:t>
      </w:r>
      <w:r w:rsidR="63E86F4C">
        <w:t>.</w:t>
      </w:r>
      <w:r w:rsidR="00CB3B4F">
        <w:t>1</w:t>
      </w:r>
      <w:r w:rsidR="63E86F4C">
        <w:t xml:space="preserve"> </w:t>
      </w:r>
      <w:r w:rsidR="219B4639">
        <w:t>Innvendige spesifikasjoner</w:t>
      </w:r>
      <w:bookmarkEnd w:id="15"/>
    </w:p>
    <w:tbl>
      <w:tblPr>
        <w:tblStyle w:val="Tabellrutenett"/>
        <w:tblW w:w="0" w:type="auto"/>
        <w:tblLook w:val="04A0" w:firstRow="1" w:lastRow="0" w:firstColumn="1" w:lastColumn="0" w:noHBand="0" w:noVBand="1"/>
      </w:tblPr>
      <w:tblGrid>
        <w:gridCol w:w="1029"/>
        <w:gridCol w:w="7987"/>
      </w:tblGrid>
      <w:tr w:rsidR="00085751" w14:paraId="2774D9BD" w14:textId="77777777" w:rsidTr="103055A1">
        <w:tc>
          <w:tcPr>
            <w:tcW w:w="704" w:type="dxa"/>
          </w:tcPr>
          <w:p w14:paraId="3BE8430E" w14:textId="177A6EAC" w:rsidR="00D43872" w:rsidRDefault="65701B23" w:rsidP="002A4D37">
            <w:r>
              <w:t>3</w:t>
            </w:r>
            <w:r w:rsidR="7C24054E">
              <w:t>.3.1.1</w:t>
            </w:r>
          </w:p>
        </w:tc>
        <w:tc>
          <w:tcPr>
            <w:tcW w:w="8312" w:type="dxa"/>
          </w:tcPr>
          <w:p w14:paraId="58614A86" w14:textId="43639BC9" w:rsidR="00D43872" w:rsidRDefault="00D43872" w:rsidP="002A4D37">
            <w:r>
              <w:t>Alle materialer skal være</w:t>
            </w:r>
            <w:r w:rsidRPr="0072124C">
              <w:t xml:space="preserve"> av høy kvalitet som tåler slitasjen som oppstår ved hard offentlig bruk.</w:t>
            </w:r>
          </w:p>
        </w:tc>
      </w:tr>
      <w:tr w:rsidR="00085751" w14:paraId="0DA6BF24" w14:textId="77777777" w:rsidTr="103055A1">
        <w:tc>
          <w:tcPr>
            <w:tcW w:w="704" w:type="dxa"/>
          </w:tcPr>
          <w:p w14:paraId="48D1E015" w14:textId="6E825DD6" w:rsidR="00D43872" w:rsidRDefault="626D315C" w:rsidP="002A4D37">
            <w:r>
              <w:lastRenderedPageBreak/>
              <w:t>3</w:t>
            </w:r>
            <w:r w:rsidR="7C24054E">
              <w:t>.3.1.2</w:t>
            </w:r>
          </w:p>
        </w:tc>
        <w:tc>
          <w:tcPr>
            <w:tcW w:w="8312" w:type="dxa"/>
          </w:tcPr>
          <w:p w14:paraId="368E56DA" w14:textId="682D06E0" w:rsidR="00D43872" w:rsidRDefault="00D43872" w:rsidP="002A4D37">
            <w:r w:rsidRPr="0072124C">
              <w:t xml:space="preserve">Innvendig farge velges i samråd med byggherre. </w:t>
            </w:r>
          </w:p>
        </w:tc>
      </w:tr>
      <w:tr w:rsidR="00085751" w14:paraId="63B8C83B" w14:textId="77777777" w:rsidTr="103055A1">
        <w:tc>
          <w:tcPr>
            <w:tcW w:w="704" w:type="dxa"/>
          </w:tcPr>
          <w:p w14:paraId="50FF88AA" w14:textId="1B35AF6B" w:rsidR="00D43872" w:rsidRDefault="3D8746EB" w:rsidP="002A4D37">
            <w:r>
              <w:t>3</w:t>
            </w:r>
            <w:r w:rsidR="7C24054E">
              <w:t>.3.1.3</w:t>
            </w:r>
          </w:p>
        </w:tc>
        <w:tc>
          <w:tcPr>
            <w:tcW w:w="8312" w:type="dxa"/>
          </w:tcPr>
          <w:p w14:paraId="762AD19F" w14:textId="64457EEC" w:rsidR="00D43872" w:rsidRDefault="001009CC" w:rsidP="002A4D37">
            <w:r w:rsidRPr="0072124C">
              <w:t>Gulv- og vegger skal være av en konstruksjon og kvalitet som er lett å rengjøre, slitesterkt og mulig å reparere eller skifte ut. Forventet levetid på belegg skal dokumenteres.</w:t>
            </w:r>
          </w:p>
        </w:tc>
      </w:tr>
      <w:tr w:rsidR="0047193D" w14:paraId="51DF5486" w14:textId="77777777" w:rsidTr="103055A1">
        <w:tc>
          <w:tcPr>
            <w:tcW w:w="704" w:type="dxa"/>
          </w:tcPr>
          <w:p w14:paraId="2CD618D7" w14:textId="018307FC" w:rsidR="00D43872" w:rsidRDefault="5B0B6CEC" w:rsidP="002A4D37">
            <w:r>
              <w:t>3</w:t>
            </w:r>
            <w:r w:rsidR="7C24054E">
              <w:t>.3.1.4</w:t>
            </w:r>
          </w:p>
        </w:tc>
        <w:tc>
          <w:tcPr>
            <w:tcW w:w="8312" w:type="dxa"/>
          </w:tcPr>
          <w:p w14:paraId="2C83A861" w14:textId="504BF324" w:rsidR="00D43872" w:rsidRDefault="001009CC" w:rsidP="002A4D37">
            <w:r w:rsidRPr="0072124C">
              <w:t xml:space="preserve">Innvendig belegg skal inneha anti-tag egenskaper. </w:t>
            </w:r>
          </w:p>
        </w:tc>
      </w:tr>
      <w:tr w:rsidR="0047193D" w14:paraId="4250FD46" w14:textId="77777777" w:rsidTr="103055A1">
        <w:tc>
          <w:tcPr>
            <w:tcW w:w="704" w:type="dxa"/>
          </w:tcPr>
          <w:p w14:paraId="4C704B02" w14:textId="664EC73C" w:rsidR="00D43872" w:rsidRDefault="7C23DD45" w:rsidP="002A4D37">
            <w:r>
              <w:t>3</w:t>
            </w:r>
            <w:r w:rsidR="09940BA0">
              <w:t>.3.1.5</w:t>
            </w:r>
          </w:p>
        </w:tc>
        <w:tc>
          <w:tcPr>
            <w:tcW w:w="8312" w:type="dxa"/>
          </w:tcPr>
          <w:p w14:paraId="0AFA6067" w14:textId="3A35D076" w:rsidR="00D43872" w:rsidRDefault="006D02BB" w:rsidP="006D02BB">
            <w:r>
              <w:t>Det skal være v</w:t>
            </w:r>
            <w:r w:rsidR="001009CC" w:rsidRPr="0072124C">
              <w:t>armekabler</w:t>
            </w:r>
            <w:r>
              <w:t xml:space="preserve"> i hvert toalettavlukke.</w:t>
            </w:r>
          </w:p>
        </w:tc>
      </w:tr>
      <w:tr w:rsidR="0047193D" w14:paraId="3EFBED12" w14:textId="77777777" w:rsidTr="103055A1">
        <w:tc>
          <w:tcPr>
            <w:tcW w:w="704" w:type="dxa"/>
          </w:tcPr>
          <w:p w14:paraId="746D5AB6" w14:textId="1D601D1A" w:rsidR="001009CC" w:rsidRDefault="5C41E5B1" w:rsidP="002A4D37">
            <w:r>
              <w:t>3</w:t>
            </w:r>
            <w:r w:rsidR="09940BA0">
              <w:t>.3.1.6</w:t>
            </w:r>
          </w:p>
        </w:tc>
        <w:tc>
          <w:tcPr>
            <w:tcW w:w="8312" w:type="dxa"/>
          </w:tcPr>
          <w:p w14:paraId="223DFC11" w14:textId="3B60446C" w:rsidR="001009CC" w:rsidRDefault="006D02BB" w:rsidP="002A4D37">
            <w:r w:rsidRPr="0072124C">
              <w:t>Alle overganger mellom eksisterende materialer/løsninger og nye materialer/løsninger skal være tette og vandalsikre, og fremstå helhetlige.</w:t>
            </w:r>
          </w:p>
        </w:tc>
      </w:tr>
      <w:tr w:rsidR="0047193D" w14:paraId="32A5C516" w14:textId="77777777" w:rsidTr="103055A1">
        <w:tc>
          <w:tcPr>
            <w:tcW w:w="704" w:type="dxa"/>
          </w:tcPr>
          <w:p w14:paraId="1E78A45A" w14:textId="5ED27A90" w:rsidR="001009CC" w:rsidRDefault="36FBCAD6" w:rsidP="002A4D37">
            <w:r>
              <w:t>3</w:t>
            </w:r>
            <w:r w:rsidR="09940BA0">
              <w:t>.3.1.7</w:t>
            </w:r>
          </w:p>
        </w:tc>
        <w:tc>
          <w:tcPr>
            <w:tcW w:w="8312" w:type="dxa"/>
          </w:tcPr>
          <w:p w14:paraId="1545D269" w14:textId="48F579FA" w:rsidR="001009CC" w:rsidRDefault="006D02BB" w:rsidP="002A4D37">
            <w:r w:rsidRPr="0072124C">
              <w:t xml:space="preserve">Det skal være sluk i gulv på hvert toalettavlukke. </w:t>
            </w:r>
          </w:p>
        </w:tc>
      </w:tr>
      <w:tr w:rsidR="0047193D" w14:paraId="6E9C0867" w14:textId="77777777" w:rsidTr="103055A1">
        <w:tc>
          <w:tcPr>
            <w:tcW w:w="704" w:type="dxa"/>
          </w:tcPr>
          <w:p w14:paraId="39FB4C25" w14:textId="273B042C" w:rsidR="001009CC" w:rsidRDefault="328F58E8" w:rsidP="002A4D37">
            <w:r>
              <w:t>3</w:t>
            </w:r>
            <w:r w:rsidR="34ED10DD">
              <w:t>.3.1.8</w:t>
            </w:r>
          </w:p>
        </w:tc>
        <w:tc>
          <w:tcPr>
            <w:tcW w:w="8312" w:type="dxa"/>
          </w:tcPr>
          <w:p w14:paraId="78A50ACB" w14:textId="68E369B9" w:rsidR="001009CC" w:rsidRDefault="00B3777C" w:rsidP="002A4D37">
            <w:r w:rsidRPr="0072124C">
              <w:t xml:space="preserve">Toalettanlegget skal leveres komplett med strøm for drift og vandalsikker armatur/belysning. </w:t>
            </w:r>
          </w:p>
        </w:tc>
      </w:tr>
      <w:tr w:rsidR="00C45DE6" w14:paraId="362A2A4D" w14:textId="77777777" w:rsidTr="103055A1">
        <w:tc>
          <w:tcPr>
            <w:tcW w:w="704" w:type="dxa"/>
          </w:tcPr>
          <w:p w14:paraId="1CFE9EBE" w14:textId="5A26EF8F" w:rsidR="00B3777C" w:rsidRDefault="1F425800" w:rsidP="002A4D37">
            <w:r>
              <w:t>3</w:t>
            </w:r>
            <w:r w:rsidR="34ED10DD">
              <w:t>.3.1.9</w:t>
            </w:r>
          </w:p>
        </w:tc>
        <w:tc>
          <w:tcPr>
            <w:tcW w:w="8312" w:type="dxa"/>
          </w:tcPr>
          <w:p w14:paraId="6F1C926C" w14:textId="6E6787DC" w:rsidR="00B3777C" w:rsidRDefault="00B3777C" w:rsidP="002A4D37">
            <w:r>
              <w:t>V</w:t>
            </w:r>
            <w:r w:rsidRPr="0072124C">
              <w:t xml:space="preserve">armekabler </w:t>
            </w:r>
            <w:r>
              <w:t xml:space="preserve">skal være </w:t>
            </w:r>
            <w:r w:rsidRPr="0072124C">
              <w:t>styrt av termostat i gulv.</w:t>
            </w:r>
            <w:r w:rsidRPr="004872B4">
              <w:t xml:space="preserve"> </w:t>
            </w:r>
          </w:p>
        </w:tc>
      </w:tr>
      <w:tr w:rsidR="00C45DE6" w14:paraId="48439C47" w14:textId="77777777" w:rsidTr="103055A1">
        <w:tc>
          <w:tcPr>
            <w:tcW w:w="704" w:type="dxa"/>
          </w:tcPr>
          <w:p w14:paraId="0851BB03" w14:textId="20966EBD" w:rsidR="00B3777C" w:rsidRDefault="32B61B2E" w:rsidP="002A4D37">
            <w:r>
              <w:t>3</w:t>
            </w:r>
            <w:r w:rsidR="34ED10DD">
              <w:t>.3.1.10</w:t>
            </w:r>
          </w:p>
        </w:tc>
        <w:tc>
          <w:tcPr>
            <w:tcW w:w="8312" w:type="dxa"/>
          </w:tcPr>
          <w:p w14:paraId="42801F75" w14:textId="6BD62859" w:rsidR="00B3777C" w:rsidRDefault="00B3777C" w:rsidP="00B3777C">
            <w:r w:rsidRPr="0072124C">
              <w:t>Det skal være avtrekksvifter på toalettene, med tilstrekkelig kapasitet. Vifte koblet til lys. Lys og vifte skal automatisk slå seg av etter 20 minutter (skal være justerbart).</w:t>
            </w:r>
          </w:p>
        </w:tc>
      </w:tr>
      <w:tr w:rsidR="00C45DE6" w14:paraId="5010475B" w14:textId="77777777" w:rsidTr="103055A1">
        <w:tc>
          <w:tcPr>
            <w:tcW w:w="704" w:type="dxa"/>
          </w:tcPr>
          <w:p w14:paraId="355A7DB3" w14:textId="71296F23" w:rsidR="00B3777C" w:rsidRDefault="0584749F" w:rsidP="002A4D37">
            <w:r>
              <w:t>3</w:t>
            </w:r>
            <w:r w:rsidR="34ED10DD">
              <w:t>.3.1.11</w:t>
            </w:r>
          </w:p>
        </w:tc>
        <w:tc>
          <w:tcPr>
            <w:tcW w:w="8312" w:type="dxa"/>
          </w:tcPr>
          <w:p w14:paraId="6B950C93" w14:textId="7F764C0B" w:rsidR="00B3777C" w:rsidRDefault="00B3777C" w:rsidP="00B3777C">
            <w:r w:rsidRPr="0072124C">
              <w:t>Tilluft gjennom stengbar rist/ lufteventil i dør eller yttervegg. Utenpåliggende rist på fasade skal ha netting for å hindre insekter/smådyr o.l.</w:t>
            </w:r>
          </w:p>
        </w:tc>
      </w:tr>
    </w:tbl>
    <w:p w14:paraId="565BB25D" w14:textId="545175F3" w:rsidR="35E9469E" w:rsidRPr="0072124C" w:rsidRDefault="752C0E40" w:rsidP="00EF7A20">
      <w:pPr>
        <w:pStyle w:val="Overskrift3"/>
      </w:pPr>
      <w:bookmarkStart w:id="16" w:name="_Toc231470885"/>
      <w:r>
        <w:t>3</w:t>
      </w:r>
      <w:r w:rsidR="486A348B">
        <w:t>.</w:t>
      </w:r>
      <w:r w:rsidR="00CB3B4F">
        <w:t>3</w:t>
      </w:r>
      <w:r w:rsidR="486A348B">
        <w:t>.</w:t>
      </w:r>
      <w:r w:rsidR="00CB3B4F">
        <w:t>2</w:t>
      </w:r>
      <w:r w:rsidR="486A348B">
        <w:t xml:space="preserve"> </w:t>
      </w:r>
      <w:r w:rsidR="6E75D317">
        <w:t>Universell utforming</w:t>
      </w:r>
      <w:bookmarkEnd w:id="16"/>
    </w:p>
    <w:tbl>
      <w:tblPr>
        <w:tblStyle w:val="Tabellrutenett"/>
        <w:tblW w:w="0" w:type="auto"/>
        <w:tblLook w:val="04A0" w:firstRow="1" w:lastRow="0" w:firstColumn="1" w:lastColumn="0" w:noHBand="0" w:noVBand="1"/>
      </w:tblPr>
      <w:tblGrid>
        <w:gridCol w:w="1129"/>
        <w:gridCol w:w="7887"/>
      </w:tblGrid>
      <w:tr w:rsidR="0047193D" w14:paraId="17ECF8CA" w14:textId="77777777" w:rsidTr="103055A1">
        <w:tc>
          <w:tcPr>
            <w:tcW w:w="1129" w:type="dxa"/>
          </w:tcPr>
          <w:p w14:paraId="63A0EC33" w14:textId="62F37ED2" w:rsidR="00B3777C" w:rsidRDefault="1C4A0A04" w:rsidP="00B3777C">
            <w:r>
              <w:t>3</w:t>
            </w:r>
            <w:r w:rsidR="34ED10DD">
              <w:t>.3.2.1</w:t>
            </w:r>
          </w:p>
        </w:tc>
        <w:tc>
          <w:tcPr>
            <w:tcW w:w="7887" w:type="dxa"/>
          </w:tcPr>
          <w:p w14:paraId="2F923AF8" w14:textId="2A886C57" w:rsidR="00B3777C" w:rsidRDefault="00435F1D" w:rsidP="00B3777C">
            <w:r w:rsidRPr="0072124C">
              <w:t xml:space="preserve">Gulv og vegg synlige kontrast farger (min 0,4). </w:t>
            </w:r>
          </w:p>
        </w:tc>
      </w:tr>
      <w:tr w:rsidR="0047193D" w14:paraId="4BF88264" w14:textId="77777777" w:rsidTr="103055A1">
        <w:tc>
          <w:tcPr>
            <w:tcW w:w="1129" w:type="dxa"/>
          </w:tcPr>
          <w:p w14:paraId="791115CD" w14:textId="6D0D32C8" w:rsidR="00B3777C" w:rsidRDefault="3CE81BCC" w:rsidP="00B3777C">
            <w:r>
              <w:t>3</w:t>
            </w:r>
            <w:r w:rsidR="34ED10DD">
              <w:t>.3.2.2</w:t>
            </w:r>
          </w:p>
        </w:tc>
        <w:tc>
          <w:tcPr>
            <w:tcW w:w="7887" w:type="dxa"/>
          </w:tcPr>
          <w:p w14:paraId="1F7E510F" w14:textId="190313CC" w:rsidR="00B3777C" w:rsidRDefault="00435F1D" w:rsidP="00B3777C">
            <w:r w:rsidRPr="0072124C">
              <w:t>Fastmontert utstyr synlige fargekontraster mot vegg/gulv (0,4).</w:t>
            </w:r>
          </w:p>
        </w:tc>
      </w:tr>
      <w:tr w:rsidR="003D7A0F" w14:paraId="3E1BADB2" w14:textId="77777777" w:rsidTr="103055A1">
        <w:tc>
          <w:tcPr>
            <w:tcW w:w="1129" w:type="dxa"/>
          </w:tcPr>
          <w:p w14:paraId="6A7AB428" w14:textId="2D5C9808" w:rsidR="00B3777C" w:rsidRDefault="53698840" w:rsidP="00B3777C">
            <w:r>
              <w:t>3</w:t>
            </w:r>
            <w:r w:rsidR="34ED10DD">
              <w:t>.3.2.3</w:t>
            </w:r>
          </w:p>
        </w:tc>
        <w:tc>
          <w:tcPr>
            <w:tcW w:w="7887" w:type="dxa"/>
          </w:tcPr>
          <w:p w14:paraId="005E5626" w14:textId="0FB28769" w:rsidR="00B3777C" w:rsidRDefault="00435F1D" w:rsidP="00B3777C">
            <w:r w:rsidRPr="0072124C">
              <w:t xml:space="preserve">Fri gulvplass til en snusirkel på diameter på min. 1,5 m eller snurektangel på min 1,3 x 1,8 m foran </w:t>
            </w:r>
            <w:r>
              <w:t>HC-WC</w:t>
            </w:r>
            <w:r w:rsidRPr="0072124C">
              <w:t xml:space="preserve">. </w:t>
            </w:r>
          </w:p>
        </w:tc>
      </w:tr>
      <w:tr w:rsidR="003D7A0F" w14:paraId="243F1CE3" w14:textId="77777777" w:rsidTr="103055A1">
        <w:tc>
          <w:tcPr>
            <w:tcW w:w="1129" w:type="dxa"/>
          </w:tcPr>
          <w:p w14:paraId="0B444868" w14:textId="76250EF5" w:rsidR="00B3777C" w:rsidRDefault="66F882C2" w:rsidP="00B3777C">
            <w:r>
              <w:t>3</w:t>
            </w:r>
            <w:r w:rsidR="13AB21F9">
              <w:t>.3.2.4</w:t>
            </w:r>
          </w:p>
        </w:tc>
        <w:tc>
          <w:tcPr>
            <w:tcW w:w="7887" w:type="dxa"/>
          </w:tcPr>
          <w:p w14:paraId="559A8723" w14:textId="2A7DB979" w:rsidR="00B3777C" w:rsidRDefault="00435F1D" w:rsidP="00B3777C">
            <w:r w:rsidRPr="0072124C">
              <w:t xml:space="preserve">Fri passasjebredde på min 0,9 m fram til fri plass ved siden av </w:t>
            </w:r>
            <w:r>
              <w:t>HC-WC</w:t>
            </w:r>
            <w:r w:rsidRPr="0072124C">
              <w:t xml:space="preserve">. </w:t>
            </w:r>
          </w:p>
        </w:tc>
      </w:tr>
      <w:tr w:rsidR="003D7A0F" w14:paraId="6C2EAA48" w14:textId="77777777" w:rsidTr="103055A1">
        <w:tc>
          <w:tcPr>
            <w:tcW w:w="1129" w:type="dxa"/>
          </w:tcPr>
          <w:p w14:paraId="67C31B12" w14:textId="6100E885" w:rsidR="00435F1D" w:rsidRDefault="1F79C3FE" w:rsidP="00B3777C">
            <w:r>
              <w:t>3</w:t>
            </w:r>
            <w:r w:rsidR="13AB21F9">
              <w:t>.3.2.5</w:t>
            </w:r>
          </w:p>
        </w:tc>
        <w:tc>
          <w:tcPr>
            <w:tcW w:w="7887" w:type="dxa"/>
          </w:tcPr>
          <w:p w14:paraId="42F2803E" w14:textId="4C281C13" w:rsidR="00435F1D" w:rsidRDefault="00FB54E8" w:rsidP="00B3777C">
            <w:r>
              <w:t>HC-WC</w:t>
            </w:r>
            <w:r w:rsidRPr="0072124C">
              <w:t xml:space="preserve"> skal ha håndstøtte på begge sider. </w:t>
            </w:r>
          </w:p>
        </w:tc>
      </w:tr>
      <w:tr w:rsidR="003D7A0F" w14:paraId="027BE655" w14:textId="77777777" w:rsidTr="103055A1">
        <w:tc>
          <w:tcPr>
            <w:tcW w:w="1129" w:type="dxa"/>
          </w:tcPr>
          <w:p w14:paraId="4882A977" w14:textId="6B4D4814" w:rsidR="00435F1D" w:rsidRDefault="4FE7BCA7" w:rsidP="00B3777C">
            <w:r>
              <w:t>3</w:t>
            </w:r>
            <w:r w:rsidR="13AB21F9">
              <w:t>.3.2.6</w:t>
            </w:r>
          </w:p>
        </w:tc>
        <w:tc>
          <w:tcPr>
            <w:tcW w:w="7887" w:type="dxa"/>
          </w:tcPr>
          <w:p w14:paraId="57AC27B3" w14:textId="17578805" w:rsidR="00435F1D" w:rsidRDefault="00FB54E8" w:rsidP="00B3777C">
            <w:r w:rsidRPr="0072124C">
              <w:t>Det skal være tilstrekkelig fri plass under servant (høyderegulerbar eller ha frihøyde på min 0,67m i en dybde på min. 0,5m fra fronten av servanten)</w:t>
            </w:r>
            <w:r>
              <w:t xml:space="preserve"> på HC-WC.</w:t>
            </w:r>
          </w:p>
        </w:tc>
      </w:tr>
    </w:tbl>
    <w:p w14:paraId="63A38EB5" w14:textId="65AAABE1" w:rsidR="72DFD23C" w:rsidRDefault="026992A2" w:rsidP="00EF7A20">
      <w:pPr>
        <w:pStyle w:val="Overskrift3"/>
      </w:pPr>
      <w:bookmarkStart w:id="17" w:name="_Toc231470886"/>
      <w:r>
        <w:t>3</w:t>
      </w:r>
      <w:r w:rsidR="3FE0EA0A">
        <w:t>.</w:t>
      </w:r>
      <w:r w:rsidR="00CB3B4F">
        <w:t>3</w:t>
      </w:r>
      <w:r w:rsidR="3FE0EA0A">
        <w:t>.</w:t>
      </w:r>
      <w:r w:rsidR="00CB3B4F">
        <w:t>3</w:t>
      </w:r>
      <w:r w:rsidR="3FE0EA0A">
        <w:t xml:space="preserve"> </w:t>
      </w:r>
      <w:r w:rsidR="72DFD23C">
        <w:t xml:space="preserve">Innredningskrav </w:t>
      </w:r>
      <w:r w:rsidR="6436DB83">
        <w:t>toalett</w:t>
      </w:r>
      <w:bookmarkEnd w:id="17"/>
    </w:p>
    <w:p w14:paraId="79C75650" w14:textId="507C9708" w:rsidR="006F7387" w:rsidRDefault="00990246" w:rsidP="0096165E">
      <w:r>
        <w:t>Toalettanlegget skal lever</w:t>
      </w:r>
      <w:r w:rsidR="004D6EB1">
        <w:t>e</w:t>
      </w:r>
      <w:r>
        <w:t xml:space="preserve">s komplett </w:t>
      </w:r>
      <w:r w:rsidR="00D57E57">
        <w:t xml:space="preserve">med </w:t>
      </w:r>
      <w:r w:rsidR="00095FB0">
        <w:t>nødvendig innredning</w:t>
      </w:r>
      <w:r w:rsidR="004D6EB1">
        <w:t>.</w:t>
      </w:r>
      <w:r w:rsidR="009B6FE4">
        <w:t xml:space="preserve"> </w:t>
      </w:r>
    </w:p>
    <w:tbl>
      <w:tblPr>
        <w:tblStyle w:val="Tabellrutenett"/>
        <w:tblW w:w="0" w:type="auto"/>
        <w:tblLook w:val="04A0" w:firstRow="1" w:lastRow="0" w:firstColumn="1" w:lastColumn="0" w:noHBand="0" w:noVBand="1"/>
      </w:tblPr>
      <w:tblGrid>
        <w:gridCol w:w="1129"/>
        <w:gridCol w:w="7887"/>
      </w:tblGrid>
      <w:tr w:rsidR="00A35C5E" w14:paraId="2CEDA3D4" w14:textId="77777777" w:rsidTr="103055A1">
        <w:tc>
          <w:tcPr>
            <w:tcW w:w="1129" w:type="dxa"/>
          </w:tcPr>
          <w:p w14:paraId="0A5AC86F" w14:textId="535E09B9" w:rsidR="00A35C5E" w:rsidRDefault="4464C5AA" w:rsidP="0096165E">
            <w:r>
              <w:t>3</w:t>
            </w:r>
            <w:r w:rsidR="5FF58271">
              <w:t>.3.3.1</w:t>
            </w:r>
          </w:p>
        </w:tc>
        <w:tc>
          <w:tcPr>
            <w:tcW w:w="7887" w:type="dxa"/>
          </w:tcPr>
          <w:p w14:paraId="57C7F422" w14:textId="2533D89A" w:rsidR="00A35C5E" w:rsidRDefault="005B20B8" w:rsidP="005B20B8">
            <w:r>
              <w:t>All f</w:t>
            </w:r>
            <w:r w:rsidRPr="0072124C">
              <w:t xml:space="preserve">orsyning av forbruks- og driftsmidler (f.eks. såpe og papir) skal kun håndteres fra </w:t>
            </w:r>
            <w:r>
              <w:t>teknisk rom/</w:t>
            </w:r>
            <w:r w:rsidRPr="0072124C">
              <w:t>servicerommet, som skal være utilgjengelig for publikum.</w:t>
            </w:r>
          </w:p>
        </w:tc>
      </w:tr>
      <w:tr w:rsidR="005B20B8" w14:paraId="6B0B5D92" w14:textId="77777777" w:rsidTr="103055A1">
        <w:tc>
          <w:tcPr>
            <w:tcW w:w="9016" w:type="dxa"/>
            <w:gridSpan w:val="2"/>
          </w:tcPr>
          <w:p w14:paraId="0CA9D98B" w14:textId="77861145" w:rsidR="005B20B8" w:rsidRDefault="005B20B8" w:rsidP="0096165E">
            <w:r>
              <w:t>Hvert toalettavlukke skal inneholde:</w:t>
            </w:r>
          </w:p>
        </w:tc>
      </w:tr>
      <w:tr w:rsidR="00A35C5E" w14:paraId="42CB7776" w14:textId="77777777" w:rsidTr="103055A1">
        <w:tc>
          <w:tcPr>
            <w:tcW w:w="1129" w:type="dxa"/>
          </w:tcPr>
          <w:p w14:paraId="33B2CFF0" w14:textId="0112A1DC" w:rsidR="00A35C5E" w:rsidRDefault="3605A7BC" w:rsidP="0096165E">
            <w:r>
              <w:t>3</w:t>
            </w:r>
            <w:r w:rsidR="5FF58271">
              <w:t>.3.3.2</w:t>
            </w:r>
          </w:p>
        </w:tc>
        <w:tc>
          <w:tcPr>
            <w:tcW w:w="7887" w:type="dxa"/>
          </w:tcPr>
          <w:p w14:paraId="6DDFEE72" w14:textId="5F619379" w:rsidR="00A35C5E" w:rsidRDefault="005B20B8" w:rsidP="0096165E">
            <w:r w:rsidRPr="0072124C">
              <w:t>Klosett</w:t>
            </w:r>
            <w:r>
              <w:t xml:space="preserve"> med</w:t>
            </w:r>
            <w:r w:rsidRPr="0072124C">
              <w:t xml:space="preserve"> spylefunksjon </w:t>
            </w:r>
            <w:r>
              <w:t>(</w:t>
            </w:r>
            <w:r w:rsidRPr="0072124C">
              <w:t>vannmengde med to nivå</w:t>
            </w:r>
            <w:r>
              <w:t>)</w:t>
            </w:r>
          </w:p>
        </w:tc>
      </w:tr>
      <w:tr w:rsidR="00A35C5E" w14:paraId="09D0F2ED" w14:textId="77777777" w:rsidTr="103055A1">
        <w:tc>
          <w:tcPr>
            <w:tcW w:w="1129" w:type="dxa"/>
          </w:tcPr>
          <w:p w14:paraId="12B2C103" w14:textId="20107B25" w:rsidR="00A35C5E" w:rsidRDefault="52DE2490" w:rsidP="0096165E">
            <w:r>
              <w:t>3</w:t>
            </w:r>
            <w:r w:rsidR="5FF58271">
              <w:t>.3.3.3</w:t>
            </w:r>
          </w:p>
        </w:tc>
        <w:tc>
          <w:tcPr>
            <w:tcW w:w="7887" w:type="dxa"/>
          </w:tcPr>
          <w:p w14:paraId="6EA34D14" w14:textId="3C728213" w:rsidR="00A35C5E" w:rsidRDefault="005B20B8" w:rsidP="0096165E">
            <w:r w:rsidRPr="0072124C">
              <w:t>Toalettsete</w:t>
            </w:r>
            <w:r>
              <w:t>r</w:t>
            </w:r>
            <w:r w:rsidRPr="0072124C">
              <w:t xml:space="preserve"> </w:t>
            </w:r>
            <w:r>
              <w:t>som er solid forankret, slik at de er vanskelig for publikum å demontere</w:t>
            </w:r>
          </w:p>
        </w:tc>
      </w:tr>
      <w:tr w:rsidR="00A35C5E" w14:paraId="58383797" w14:textId="77777777" w:rsidTr="103055A1">
        <w:tc>
          <w:tcPr>
            <w:tcW w:w="1129" w:type="dxa"/>
          </w:tcPr>
          <w:p w14:paraId="288353AA" w14:textId="6225D796" w:rsidR="00A35C5E" w:rsidRDefault="72842D56" w:rsidP="0096165E">
            <w:r>
              <w:t>3</w:t>
            </w:r>
            <w:r w:rsidR="5FF58271">
              <w:t>.3.3.4</w:t>
            </w:r>
          </w:p>
        </w:tc>
        <w:tc>
          <w:tcPr>
            <w:tcW w:w="7887" w:type="dxa"/>
          </w:tcPr>
          <w:p w14:paraId="512D76ED" w14:textId="628691CE" w:rsidR="00A35C5E" w:rsidRDefault="005B20B8" w:rsidP="0096165E">
            <w:r w:rsidRPr="0072124C">
              <w:t xml:space="preserve">Håndvask </w:t>
            </w:r>
            <w:r>
              <w:t>(sensorstyrt)</w:t>
            </w:r>
          </w:p>
        </w:tc>
      </w:tr>
      <w:tr w:rsidR="00A35C5E" w14:paraId="5993A9CB" w14:textId="77777777" w:rsidTr="103055A1">
        <w:tc>
          <w:tcPr>
            <w:tcW w:w="1129" w:type="dxa"/>
          </w:tcPr>
          <w:p w14:paraId="6ACC9CBB" w14:textId="74590C10" w:rsidR="00A35C5E" w:rsidRDefault="39DC6E9C" w:rsidP="0096165E">
            <w:r>
              <w:t>3</w:t>
            </w:r>
            <w:r w:rsidR="5FF58271">
              <w:t>.3.3.5</w:t>
            </w:r>
          </w:p>
        </w:tc>
        <w:tc>
          <w:tcPr>
            <w:tcW w:w="7887" w:type="dxa"/>
          </w:tcPr>
          <w:p w14:paraId="46A596B6" w14:textId="622723BA" w:rsidR="00A35C5E" w:rsidRDefault="005B20B8" w:rsidP="0096165E">
            <w:r w:rsidRPr="0072124C">
              <w:t>Søppelkasse med innebygd brannslukningsapparat</w:t>
            </w:r>
            <w:r>
              <w:t xml:space="preserve"> (</w:t>
            </w:r>
            <w:r w:rsidRPr="0072124C">
              <w:t>små apparater/ampuller, som automatisk utløses av varme</w:t>
            </w:r>
            <w:r>
              <w:t>)</w:t>
            </w:r>
          </w:p>
        </w:tc>
      </w:tr>
      <w:tr w:rsidR="00A35C5E" w14:paraId="0C2A21B4" w14:textId="77777777" w:rsidTr="103055A1">
        <w:tc>
          <w:tcPr>
            <w:tcW w:w="1129" w:type="dxa"/>
          </w:tcPr>
          <w:p w14:paraId="5A93E292" w14:textId="5259108A" w:rsidR="00A35C5E" w:rsidRDefault="6D4E40C8" w:rsidP="0096165E">
            <w:r>
              <w:t>3</w:t>
            </w:r>
            <w:r w:rsidR="638ABACF">
              <w:t>.3.3.6</w:t>
            </w:r>
          </w:p>
        </w:tc>
        <w:tc>
          <w:tcPr>
            <w:tcW w:w="7887" w:type="dxa"/>
          </w:tcPr>
          <w:p w14:paraId="7667EE33" w14:textId="67C9B54F" w:rsidR="00A35C5E" w:rsidRDefault="00F073C4" w:rsidP="0096165E">
            <w:r>
              <w:t>T</w:t>
            </w:r>
            <w:r w:rsidRPr="0072124C">
              <w:t>oalettpapirholde</w:t>
            </w:r>
            <w:r>
              <w:t>r</w:t>
            </w:r>
          </w:p>
        </w:tc>
      </w:tr>
      <w:tr w:rsidR="005B20B8" w14:paraId="751EB065" w14:textId="77777777" w:rsidTr="103055A1">
        <w:tc>
          <w:tcPr>
            <w:tcW w:w="1129" w:type="dxa"/>
          </w:tcPr>
          <w:p w14:paraId="269EBC3C" w14:textId="555FD01C" w:rsidR="005B20B8" w:rsidRDefault="40DC72EF" w:rsidP="0096165E">
            <w:r>
              <w:t>3</w:t>
            </w:r>
            <w:r w:rsidR="638ABACF">
              <w:t>.3.3.7</w:t>
            </w:r>
          </w:p>
        </w:tc>
        <w:tc>
          <w:tcPr>
            <w:tcW w:w="7887" w:type="dxa"/>
          </w:tcPr>
          <w:p w14:paraId="32A81447" w14:textId="0F4DEDFC" w:rsidR="005B20B8" w:rsidRDefault="00F073C4" w:rsidP="0096165E">
            <w:r w:rsidRPr="0072124C">
              <w:t xml:space="preserve">Såpeautomat </w:t>
            </w:r>
          </w:p>
        </w:tc>
      </w:tr>
      <w:tr w:rsidR="005B20B8" w14:paraId="0E6E140A" w14:textId="77777777" w:rsidTr="103055A1">
        <w:tc>
          <w:tcPr>
            <w:tcW w:w="1129" w:type="dxa"/>
          </w:tcPr>
          <w:p w14:paraId="261B84DF" w14:textId="1E171C86" w:rsidR="005B20B8" w:rsidRDefault="27F09899" w:rsidP="0096165E">
            <w:r>
              <w:t>3</w:t>
            </w:r>
            <w:r w:rsidR="1DC12DFD">
              <w:t>.3.3.8</w:t>
            </w:r>
          </w:p>
        </w:tc>
        <w:tc>
          <w:tcPr>
            <w:tcW w:w="7887" w:type="dxa"/>
          </w:tcPr>
          <w:p w14:paraId="08C526CC" w14:textId="1DD5F4F0" w:rsidR="005B20B8" w:rsidRDefault="00F073C4" w:rsidP="0096165E">
            <w:r>
              <w:t>H</w:t>
            </w:r>
            <w:r w:rsidRPr="0072124C">
              <w:t>åndtørker</w:t>
            </w:r>
          </w:p>
        </w:tc>
      </w:tr>
      <w:tr w:rsidR="00F073C4" w14:paraId="20BF3722" w14:textId="77777777" w:rsidTr="103055A1">
        <w:tc>
          <w:tcPr>
            <w:tcW w:w="1129" w:type="dxa"/>
          </w:tcPr>
          <w:p w14:paraId="7BEADE2A" w14:textId="47608156" w:rsidR="00F073C4" w:rsidRDefault="2EE4D1D0" w:rsidP="0096165E">
            <w:r>
              <w:t>3</w:t>
            </w:r>
            <w:r w:rsidR="1DC12DFD">
              <w:t>.3.3.9</w:t>
            </w:r>
          </w:p>
        </w:tc>
        <w:tc>
          <w:tcPr>
            <w:tcW w:w="7887" w:type="dxa"/>
          </w:tcPr>
          <w:p w14:paraId="7C59EBFD" w14:textId="4E493236" w:rsidR="00F073C4" w:rsidRDefault="00F073C4" w:rsidP="0096165E">
            <w:r w:rsidRPr="0072124C">
              <w:t xml:space="preserve">Speil </w:t>
            </w:r>
          </w:p>
        </w:tc>
      </w:tr>
      <w:tr w:rsidR="00F073C4" w14:paraId="198DB51A" w14:textId="77777777" w:rsidTr="103055A1">
        <w:tc>
          <w:tcPr>
            <w:tcW w:w="1129" w:type="dxa"/>
          </w:tcPr>
          <w:p w14:paraId="70A9D19B" w14:textId="306B23BE" w:rsidR="00F073C4" w:rsidRDefault="5F67CE61" w:rsidP="0096165E">
            <w:r>
              <w:t>3</w:t>
            </w:r>
            <w:r w:rsidR="1DC12DFD">
              <w:t>.3.3.10</w:t>
            </w:r>
          </w:p>
        </w:tc>
        <w:tc>
          <w:tcPr>
            <w:tcW w:w="7887" w:type="dxa"/>
          </w:tcPr>
          <w:p w14:paraId="3DDB1A53" w14:textId="47A99503" w:rsidR="00F073C4" w:rsidRPr="0072124C" w:rsidRDefault="00F073C4" w:rsidP="0096165E">
            <w:r>
              <w:t>K</w:t>
            </w:r>
            <w:r w:rsidRPr="0072124C">
              <w:t>leskrok</w:t>
            </w:r>
          </w:p>
        </w:tc>
      </w:tr>
      <w:tr w:rsidR="00F073C4" w14:paraId="55780EC2" w14:textId="77777777" w:rsidTr="103055A1">
        <w:tc>
          <w:tcPr>
            <w:tcW w:w="1129" w:type="dxa"/>
          </w:tcPr>
          <w:p w14:paraId="45E9E894" w14:textId="33F15BAB" w:rsidR="00F073C4" w:rsidRDefault="60401C62" w:rsidP="0096165E">
            <w:r>
              <w:t>3</w:t>
            </w:r>
            <w:r w:rsidR="1DC12DFD">
              <w:t>.3.3.11</w:t>
            </w:r>
          </w:p>
        </w:tc>
        <w:tc>
          <w:tcPr>
            <w:tcW w:w="7887" w:type="dxa"/>
          </w:tcPr>
          <w:p w14:paraId="398C4677" w14:textId="097C596C" w:rsidR="00F073C4" w:rsidRPr="0072124C" w:rsidRDefault="00F073C4" w:rsidP="0096165E">
            <w:r>
              <w:t>F</w:t>
            </w:r>
            <w:r w:rsidRPr="0072124C">
              <w:t xml:space="preserve">oldbart veggmontert stellebord </w:t>
            </w:r>
            <w:r>
              <w:t xml:space="preserve">(kun </w:t>
            </w:r>
            <w:r w:rsidRPr="0072124C">
              <w:t>HCWC</w:t>
            </w:r>
            <w:r>
              <w:t>)</w:t>
            </w:r>
            <w:r w:rsidRPr="00A35C5E">
              <w:t xml:space="preserve"> </w:t>
            </w:r>
          </w:p>
        </w:tc>
      </w:tr>
    </w:tbl>
    <w:p w14:paraId="6427110E" w14:textId="266577B5" w:rsidR="2D0956D9" w:rsidRPr="0072124C" w:rsidRDefault="2EEC4DD3" w:rsidP="00EF7A20">
      <w:pPr>
        <w:pStyle w:val="Overskrift3"/>
      </w:pPr>
      <w:bookmarkStart w:id="18" w:name="_Toc231470887"/>
      <w:r>
        <w:lastRenderedPageBreak/>
        <w:t>3</w:t>
      </w:r>
      <w:r w:rsidR="75C406C5">
        <w:t>.</w:t>
      </w:r>
      <w:r w:rsidR="00CB3B4F">
        <w:t>3</w:t>
      </w:r>
      <w:r w:rsidR="75C406C5">
        <w:t>.</w:t>
      </w:r>
      <w:r w:rsidR="00CB3B4F">
        <w:t>4</w:t>
      </w:r>
      <w:r w:rsidR="75C406C5">
        <w:t xml:space="preserve"> </w:t>
      </w:r>
      <w:r w:rsidR="2D0956D9">
        <w:t>Innredningskrav for teknisk rom</w:t>
      </w:r>
      <w:bookmarkEnd w:id="18"/>
    </w:p>
    <w:tbl>
      <w:tblPr>
        <w:tblStyle w:val="Tabellrutenett"/>
        <w:tblW w:w="0" w:type="auto"/>
        <w:tblLook w:val="04A0" w:firstRow="1" w:lastRow="0" w:firstColumn="1" w:lastColumn="0" w:noHBand="0" w:noVBand="1"/>
      </w:tblPr>
      <w:tblGrid>
        <w:gridCol w:w="1129"/>
        <w:gridCol w:w="7887"/>
      </w:tblGrid>
      <w:tr w:rsidR="00C41709" w14:paraId="66A36574" w14:textId="77777777" w:rsidTr="103055A1">
        <w:tc>
          <w:tcPr>
            <w:tcW w:w="1129" w:type="dxa"/>
          </w:tcPr>
          <w:p w14:paraId="598221F9" w14:textId="359D6A55" w:rsidR="00C41709" w:rsidRDefault="152EF40E" w:rsidP="0072124C">
            <w:r>
              <w:t>3</w:t>
            </w:r>
            <w:r w:rsidR="05004F15">
              <w:t>.3.4.1</w:t>
            </w:r>
          </w:p>
        </w:tc>
        <w:tc>
          <w:tcPr>
            <w:tcW w:w="7887" w:type="dxa"/>
          </w:tcPr>
          <w:p w14:paraId="705E244C" w14:textId="517F74CF" w:rsidR="00C41709" w:rsidRDefault="00C41709" w:rsidP="0072124C">
            <w:r>
              <w:t>Nytt s</w:t>
            </w:r>
            <w:r w:rsidRPr="0072124C">
              <w:t xml:space="preserve">ikringsskap/el-tavle </w:t>
            </w:r>
            <w:r>
              <w:t xml:space="preserve">som </w:t>
            </w:r>
            <w:r w:rsidRPr="0072124C">
              <w:t>plasseres slik at det er funksjonelt og ivaretar nødvendige krav</w:t>
            </w:r>
          </w:p>
        </w:tc>
      </w:tr>
      <w:tr w:rsidR="00C41709" w14:paraId="41ED24C4" w14:textId="77777777" w:rsidTr="103055A1">
        <w:tc>
          <w:tcPr>
            <w:tcW w:w="1129" w:type="dxa"/>
          </w:tcPr>
          <w:p w14:paraId="2577F812" w14:textId="01FCA8AD" w:rsidR="00C41709" w:rsidRDefault="37AB064F" w:rsidP="0072124C">
            <w:r>
              <w:t>3</w:t>
            </w:r>
            <w:r w:rsidR="05004F15">
              <w:t>.3.4.2</w:t>
            </w:r>
          </w:p>
        </w:tc>
        <w:tc>
          <w:tcPr>
            <w:tcW w:w="7887" w:type="dxa"/>
          </w:tcPr>
          <w:p w14:paraId="067497B8" w14:textId="25A5B1B7" w:rsidR="00C41709" w:rsidRDefault="081AEE62" w:rsidP="0072124C">
            <w:r>
              <w:t xml:space="preserve">Nye varmtvannsberedere tilpasset </w:t>
            </w:r>
            <w:r w:rsidR="1A1EA3E7">
              <w:t xml:space="preserve">behovene i </w:t>
            </w:r>
            <w:r>
              <w:t>ny toalettløsning</w:t>
            </w:r>
          </w:p>
        </w:tc>
      </w:tr>
      <w:tr w:rsidR="00C41709" w14:paraId="3C8F81C0" w14:textId="77777777" w:rsidTr="103055A1">
        <w:tc>
          <w:tcPr>
            <w:tcW w:w="1129" w:type="dxa"/>
          </w:tcPr>
          <w:p w14:paraId="6C3214E0" w14:textId="608AE462" w:rsidR="00C41709" w:rsidRDefault="66E83E8C" w:rsidP="0072124C">
            <w:r>
              <w:t>3</w:t>
            </w:r>
            <w:r w:rsidR="05004F15">
              <w:t>.3.4.3</w:t>
            </w:r>
          </w:p>
        </w:tc>
        <w:tc>
          <w:tcPr>
            <w:tcW w:w="7887" w:type="dxa"/>
          </w:tcPr>
          <w:p w14:paraId="5857D4E7" w14:textId="5387A8B6" w:rsidR="00C41709" w:rsidRDefault="013EB162" w:rsidP="2085268B">
            <w:r>
              <w:t xml:space="preserve">Tilgang til teknisk rom via HCWC </w:t>
            </w:r>
            <w:r w:rsidR="5B8BBE42">
              <w:t>skal opprettholdes</w:t>
            </w:r>
            <w:r>
              <w:t>, eksisterende dør skiftes ved behov</w:t>
            </w:r>
          </w:p>
        </w:tc>
      </w:tr>
    </w:tbl>
    <w:p w14:paraId="14AD312E" w14:textId="14088142" w:rsidR="45AC9603" w:rsidRDefault="5FBAE30D" w:rsidP="00EF7A20">
      <w:pPr>
        <w:pStyle w:val="Overskrift3"/>
      </w:pPr>
      <w:bookmarkStart w:id="19" w:name="_Toc231470888"/>
      <w:r>
        <w:t>3</w:t>
      </w:r>
      <w:r w:rsidR="3A9A0C84">
        <w:t>.</w:t>
      </w:r>
      <w:r w:rsidR="00CB3B4F">
        <w:t>3</w:t>
      </w:r>
      <w:r w:rsidR="3A9A0C84">
        <w:t>.</w:t>
      </w:r>
      <w:r w:rsidR="00CB3B4F">
        <w:t>5</w:t>
      </w:r>
      <w:r w:rsidR="3A9A0C84">
        <w:t xml:space="preserve"> </w:t>
      </w:r>
      <w:r w:rsidR="45AC9603">
        <w:t>Utvendige spesifikasjoner</w:t>
      </w:r>
      <w:bookmarkEnd w:id="19"/>
    </w:p>
    <w:tbl>
      <w:tblPr>
        <w:tblStyle w:val="Tabellrutenett"/>
        <w:tblW w:w="0" w:type="auto"/>
        <w:tblLook w:val="04A0" w:firstRow="1" w:lastRow="0" w:firstColumn="1" w:lastColumn="0" w:noHBand="0" w:noVBand="1"/>
      </w:tblPr>
      <w:tblGrid>
        <w:gridCol w:w="1129"/>
        <w:gridCol w:w="7887"/>
      </w:tblGrid>
      <w:tr w:rsidR="008145DD" w14:paraId="71F739E2" w14:textId="77777777" w:rsidTr="103055A1">
        <w:tc>
          <w:tcPr>
            <w:tcW w:w="1129" w:type="dxa"/>
          </w:tcPr>
          <w:p w14:paraId="19B03F25" w14:textId="70CBA16C" w:rsidR="008145DD" w:rsidRDefault="1DD22108" w:rsidP="004517A8">
            <w:r>
              <w:t>3</w:t>
            </w:r>
            <w:r w:rsidR="071503CF">
              <w:t>.3.5.1</w:t>
            </w:r>
          </w:p>
        </w:tc>
        <w:tc>
          <w:tcPr>
            <w:tcW w:w="7887" w:type="dxa"/>
          </w:tcPr>
          <w:p w14:paraId="197328F7" w14:textId="232D775E" w:rsidR="008145DD" w:rsidRDefault="008145DD" w:rsidP="004517A8">
            <w:r w:rsidRPr="0072124C">
              <w:t>Alle overganger skal være trinnfrie.</w:t>
            </w:r>
          </w:p>
        </w:tc>
      </w:tr>
      <w:tr w:rsidR="008145DD" w14:paraId="63EA811C" w14:textId="77777777" w:rsidTr="103055A1">
        <w:tc>
          <w:tcPr>
            <w:tcW w:w="1129" w:type="dxa"/>
          </w:tcPr>
          <w:p w14:paraId="34748F1C" w14:textId="2DA13DBC" w:rsidR="008145DD" w:rsidRDefault="6AABD049" w:rsidP="004517A8">
            <w:r>
              <w:t>3</w:t>
            </w:r>
            <w:r w:rsidR="071503CF">
              <w:t>.3.5.2</w:t>
            </w:r>
          </w:p>
        </w:tc>
        <w:tc>
          <w:tcPr>
            <w:tcW w:w="7887" w:type="dxa"/>
          </w:tcPr>
          <w:p w14:paraId="76A2F052" w14:textId="630B80C3" w:rsidR="008145DD" w:rsidRDefault="003D5606" w:rsidP="004517A8">
            <w:r w:rsidRPr="0072124C">
              <w:t>Eksisterende dører</w:t>
            </w:r>
            <w:r>
              <w:t xml:space="preserve"> (inkludert låsesystem)</w:t>
            </w:r>
            <w:r w:rsidRPr="0072124C">
              <w:t xml:space="preserve"> og eventuelt beslag skal erstattes med ny løsning som tilpasses eksisterende bygg og ny toalettinnredning. </w:t>
            </w:r>
          </w:p>
        </w:tc>
      </w:tr>
      <w:tr w:rsidR="008145DD" w14:paraId="10EE9052" w14:textId="77777777" w:rsidTr="103055A1">
        <w:tc>
          <w:tcPr>
            <w:tcW w:w="1129" w:type="dxa"/>
          </w:tcPr>
          <w:p w14:paraId="2F9B92F8" w14:textId="4A637DE7" w:rsidR="008145DD" w:rsidRDefault="7B9462E5" w:rsidP="004517A8">
            <w:r>
              <w:t>3</w:t>
            </w:r>
            <w:r w:rsidR="071503CF">
              <w:t>.3.5.3</w:t>
            </w:r>
          </w:p>
        </w:tc>
        <w:tc>
          <w:tcPr>
            <w:tcW w:w="7887" w:type="dxa"/>
          </w:tcPr>
          <w:p w14:paraId="7E6201DE" w14:textId="29F014A5" w:rsidR="008145DD" w:rsidRDefault="593BE265" w:rsidP="004517A8">
            <w:r>
              <w:t xml:space="preserve">Farge og materialer </w:t>
            </w:r>
            <w:r w:rsidR="25619A65">
              <w:t xml:space="preserve">som er synlig fra utsiden av bygget (eksempelvis </w:t>
            </w:r>
            <w:r>
              <w:t>dører og beslag</w:t>
            </w:r>
            <w:r w:rsidR="2DB1EC81">
              <w:t>)</w:t>
            </w:r>
            <w:r>
              <w:t xml:space="preserve"> skal være tilsvarende eksisterende</w:t>
            </w:r>
            <w:r w:rsidR="168E3B18">
              <w:t>.</w:t>
            </w:r>
          </w:p>
        </w:tc>
      </w:tr>
    </w:tbl>
    <w:p w14:paraId="0D827CCA" w14:textId="393D325B" w:rsidR="023F8842" w:rsidRPr="0072124C" w:rsidRDefault="0731A264" w:rsidP="00EF7A20">
      <w:pPr>
        <w:pStyle w:val="Overskrift3"/>
      </w:pPr>
      <w:bookmarkStart w:id="20" w:name="_Toc231470889"/>
      <w:r>
        <w:t>3</w:t>
      </w:r>
      <w:r w:rsidR="7B5B67BD">
        <w:t>.</w:t>
      </w:r>
      <w:r w:rsidR="00CB3B4F">
        <w:t>3</w:t>
      </w:r>
      <w:r w:rsidR="7B5B67BD">
        <w:t>.</w:t>
      </w:r>
      <w:r w:rsidR="00CB3B4F">
        <w:t>6</w:t>
      </w:r>
      <w:r w:rsidR="7B5B67BD">
        <w:t xml:space="preserve"> </w:t>
      </w:r>
      <w:r w:rsidR="74A9FAFD">
        <w:t>Toalettdører</w:t>
      </w:r>
      <w:bookmarkEnd w:id="20"/>
      <w:r w:rsidR="74A9FAFD">
        <w:t xml:space="preserve"> </w:t>
      </w:r>
    </w:p>
    <w:tbl>
      <w:tblPr>
        <w:tblStyle w:val="Tabellrutenett"/>
        <w:tblW w:w="0" w:type="auto"/>
        <w:tblLook w:val="04A0" w:firstRow="1" w:lastRow="0" w:firstColumn="1" w:lastColumn="0" w:noHBand="0" w:noVBand="1"/>
      </w:tblPr>
      <w:tblGrid>
        <w:gridCol w:w="1129"/>
        <w:gridCol w:w="7887"/>
      </w:tblGrid>
      <w:tr w:rsidR="00EB231A" w14:paraId="6136275A" w14:textId="77777777" w:rsidTr="103055A1">
        <w:tc>
          <w:tcPr>
            <w:tcW w:w="1129" w:type="dxa"/>
          </w:tcPr>
          <w:p w14:paraId="669564B6" w14:textId="0562A8BA" w:rsidR="00EB231A" w:rsidRDefault="27DB0388" w:rsidP="00EB231A">
            <w:r>
              <w:t>3</w:t>
            </w:r>
            <w:r w:rsidR="660E9507">
              <w:t>.3.6.1</w:t>
            </w:r>
          </w:p>
        </w:tc>
        <w:tc>
          <w:tcPr>
            <w:tcW w:w="7887" w:type="dxa"/>
          </w:tcPr>
          <w:p w14:paraId="0C457F6D" w14:textId="095E4A92" w:rsidR="00EB231A" w:rsidRDefault="008E2311" w:rsidP="00EB231A">
            <w:r>
              <w:t>Dørene s</w:t>
            </w:r>
            <w:r w:rsidR="00EB231A" w:rsidRPr="0072124C">
              <w:t>kal leveres med lås</w:t>
            </w:r>
            <w:r>
              <w:t>, hvor låsekasse i tillegg kan låses utenfra.</w:t>
            </w:r>
          </w:p>
        </w:tc>
      </w:tr>
      <w:tr w:rsidR="00EB231A" w14:paraId="768C3358" w14:textId="77777777" w:rsidTr="103055A1">
        <w:tc>
          <w:tcPr>
            <w:tcW w:w="1129" w:type="dxa"/>
          </w:tcPr>
          <w:p w14:paraId="75908EB8" w14:textId="362C1730" w:rsidR="00EB231A" w:rsidRDefault="1200D6C4" w:rsidP="00EB231A">
            <w:r>
              <w:t>3</w:t>
            </w:r>
            <w:r w:rsidR="660E9507">
              <w:t>.3.6.2</w:t>
            </w:r>
          </w:p>
        </w:tc>
        <w:tc>
          <w:tcPr>
            <w:tcW w:w="7887" w:type="dxa"/>
          </w:tcPr>
          <w:p w14:paraId="45C01FAE" w14:textId="344CFDCD" w:rsidR="00EB231A" w:rsidRDefault="008E2311" w:rsidP="00EB231A">
            <w:r>
              <w:t>Dørene skal vise opptatt/ledig indikasjon.</w:t>
            </w:r>
          </w:p>
        </w:tc>
      </w:tr>
      <w:tr w:rsidR="00EB231A" w14:paraId="43ADC8B7" w14:textId="77777777" w:rsidTr="103055A1">
        <w:tc>
          <w:tcPr>
            <w:tcW w:w="1129" w:type="dxa"/>
          </w:tcPr>
          <w:p w14:paraId="4BC9BF41" w14:textId="5549D99E" w:rsidR="00EB231A" w:rsidRDefault="4623DF18" w:rsidP="00EB231A">
            <w:r>
              <w:t>3</w:t>
            </w:r>
            <w:r w:rsidR="660E9507">
              <w:t>.3.6.3</w:t>
            </w:r>
          </w:p>
        </w:tc>
        <w:tc>
          <w:tcPr>
            <w:tcW w:w="7887" w:type="dxa"/>
          </w:tcPr>
          <w:p w14:paraId="15BB0B50" w14:textId="47B8882E" w:rsidR="00EB231A" w:rsidRDefault="008E2311" w:rsidP="00EB231A">
            <w:r>
              <w:t xml:space="preserve">Dørene skal </w:t>
            </w:r>
            <w:r w:rsidRPr="0072124C">
              <w:t>ha beslag slik at de vanskelig lar seg bryte opp.</w:t>
            </w:r>
          </w:p>
        </w:tc>
      </w:tr>
      <w:tr w:rsidR="00EB231A" w14:paraId="45C73D2C" w14:textId="77777777" w:rsidTr="103055A1">
        <w:tc>
          <w:tcPr>
            <w:tcW w:w="1129" w:type="dxa"/>
          </w:tcPr>
          <w:p w14:paraId="1AE4C76D" w14:textId="6D958872" w:rsidR="00EB231A" w:rsidRDefault="34B465A6" w:rsidP="00EB231A">
            <w:r>
              <w:t>3</w:t>
            </w:r>
            <w:r w:rsidR="660E9507">
              <w:t>.3.6.4</w:t>
            </w:r>
          </w:p>
        </w:tc>
        <w:tc>
          <w:tcPr>
            <w:tcW w:w="7887" w:type="dxa"/>
          </w:tcPr>
          <w:p w14:paraId="55C370B2" w14:textId="5FA8C9FB" w:rsidR="00EB231A" w:rsidRDefault="009719E9" w:rsidP="00EB231A">
            <w:r>
              <w:t>Dørene s</w:t>
            </w:r>
            <w:r w:rsidR="008E2311">
              <w:t>kal kunne nattstenges.</w:t>
            </w:r>
          </w:p>
        </w:tc>
      </w:tr>
      <w:tr w:rsidR="00EB231A" w14:paraId="0F6556FF" w14:textId="77777777" w:rsidTr="103055A1">
        <w:tc>
          <w:tcPr>
            <w:tcW w:w="1129" w:type="dxa"/>
          </w:tcPr>
          <w:p w14:paraId="48870A5E" w14:textId="4B7F464B" w:rsidR="00EB231A" w:rsidRDefault="2074A748" w:rsidP="00EB231A">
            <w:r>
              <w:t>3</w:t>
            </w:r>
            <w:r w:rsidR="660E9507">
              <w:t>.3.6.5</w:t>
            </w:r>
          </w:p>
        </w:tc>
        <w:tc>
          <w:tcPr>
            <w:tcW w:w="7887" w:type="dxa"/>
          </w:tcPr>
          <w:p w14:paraId="7FA59C2D" w14:textId="69D61B06" w:rsidR="00EB231A" w:rsidRDefault="009719E9" w:rsidP="00EB231A">
            <w:r>
              <w:t>Dørene</w:t>
            </w:r>
            <w:r w:rsidRPr="0072124C">
              <w:t xml:space="preserve"> skal være utadslående.</w:t>
            </w:r>
          </w:p>
        </w:tc>
      </w:tr>
      <w:tr w:rsidR="00EB231A" w14:paraId="315D1C77" w14:textId="77777777" w:rsidTr="103055A1">
        <w:tc>
          <w:tcPr>
            <w:tcW w:w="1129" w:type="dxa"/>
          </w:tcPr>
          <w:p w14:paraId="25F95A0E" w14:textId="1D5F7A0C" w:rsidR="00EB231A" w:rsidRDefault="427D2C55" w:rsidP="00EB231A">
            <w:r>
              <w:t>3</w:t>
            </w:r>
            <w:r w:rsidR="660E9507">
              <w:t>.3.6.6</w:t>
            </w:r>
          </w:p>
        </w:tc>
        <w:tc>
          <w:tcPr>
            <w:tcW w:w="7887" w:type="dxa"/>
          </w:tcPr>
          <w:p w14:paraId="6A00878D" w14:textId="45492D71" w:rsidR="00EB231A" w:rsidRPr="0072124C" w:rsidRDefault="009719E9" w:rsidP="00EB231A">
            <w:r w:rsidRPr="0072124C">
              <w:t>Døre</w:t>
            </w:r>
            <w:r>
              <w:t xml:space="preserve">ne </w:t>
            </w:r>
            <w:r w:rsidRPr="0072124C">
              <w:t>skal inneha anti-tag egenskaper.</w:t>
            </w:r>
          </w:p>
        </w:tc>
      </w:tr>
      <w:tr w:rsidR="00EB231A" w14:paraId="2CD97EB5" w14:textId="77777777" w:rsidTr="103055A1">
        <w:tc>
          <w:tcPr>
            <w:tcW w:w="1129" w:type="dxa"/>
          </w:tcPr>
          <w:p w14:paraId="3B04EC50" w14:textId="02D05EDF" w:rsidR="00EB231A" w:rsidRDefault="18EDBF35" w:rsidP="00EB231A">
            <w:r>
              <w:t>3</w:t>
            </w:r>
            <w:r w:rsidR="660E9507">
              <w:t>.3.6.7</w:t>
            </w:r>
          </w:p>
        </w:tc>
        <w:tc>
          <w:tcPr>
            <w:tcW w:w="7887" w:type="dxa"/>
          </w:tcPr>
          <w:p w14:paraId="46EA7D66" w14:textId="77773A4D" w:rsidR="00EB231A" w:rsidRPr="0072124C" w:rsidRDefault="009719E9" w:rsidP="00EB231A">
            <w:r w:rsidRPr="0072124C">
              <w:t>Det skal være mulig å ettermontere betalingsløsning</w:t>
            </w:r>
            <w:r>
              <w:t>.</w:t>
            </w:r>
          </w:p>
        </w:tc>
      </w:tr>
      <w:tr w:rsidR="00EB231A" w14:paraId="382D2EBD" w14:textId="77777777" w:rsidTr="103055A1">
        <w:tc>
          <w:tcPr>
            <w:tcW w:w="1129" w:type="dxa"/>
          </w:tcPr>
          <w:p w14:paraId="59B91C96" w14:textId="58F05D5A" w:rsidR="00EB231A" w:rsidRDefault="117927C5" w:rsidP="00EB231A">
            <w:r>
              <w:t>3</w:t>
            </w:r>
            <w:r w:rsidR="660E9507">
              <w:t>.3.6.8</w:t>
            </w:r>
          </w:p>
        </w:tc>
        <w:tc>
          <w:tcPr>
            <w:tcW w:w="7887" w:type="dxa"/>
          </w:tcPr>
          <w:p w14:paraId="2D8A92C4" w14:textId="2EA7C3F6" w:rsidR="00EB231A" w:rsidRPr="0072124C" w:rsidRDefault="009719E9" w:rsidP="00EB231A">
            <w:r w:rsidRPr="0072124C">
              <w:t>HCWC skal ha åpningsmekanikk for rullestolbruker (albueåpner).</w:t>
            </w:r>
          </w:p>
        </w:tc>
      </w:tr>
      <w:tr w:rsidR="009719E9" w14:paraId="616502EB" w14:textId="77777777" w:rsidTr="103055A1">
        <w:tc>
          <w:tcPr>
            <w:tcW w:w="1129" w:type="dxa"/>
          </w:tcPr>
          <w:p w14:paraId="7E37DEE0" w14:textId="71E6BC95" w:rsidR="009719E9" w:rsidRDefault="156E7655" w:rsidP="00EB231A">
            <w:r>
              <w:t>3</w:t>
            </w:r>
            <w:r w:rsidR="7B6DE20F">
              <w:t>.3.6.9</w:t>
            </w:r>
          </w:p>
        </w:tc>
        <w:tc>
          <w:tcPr>
            <w:tcW w:w="7887" w:type="dxa"/>
          </w:tcPr>
          <w:p w14:paraId="406E454A" w14:textId="1954047B" w:rsidR="009719E9" w:rsidRPr="0072124C" w:rsidRDefault="009719E9" w:rsidP="009719E9">
            <w:r w:rsidRPr="0072124C">
              <w:t>Det skal være merket med piktogram for henholdsvis unisex-toaletter og HCWC</w:t>
            </w:r>
            <w:r>
              <w:t>.</w:t>
            </w:r>
          </w:p>
        </w:tc>
      </w:tr>
      <w:tr w:rsidR="009719E9" w14:paraId="1128E401" w14:textId="77777777" w:rsidTr="103055A1">
        <w:tc>
          <w:tcPr>
            <w:tcW w:w="1129" w:type="dxa"/>
          </w:tcPr>
          <w:p w14:paraId="32D0D7BD" w14:textId="447CCFC5" w:rsidR="009719E9" w:rsidRDefault="43F44BBD" w:rsidP="00EB231A">
            <w:r>
              <w:t>3</w:t>
            </w:r>
            <w:r w:rsidR="7B6DE20F">
              <w:t>.3.6.10</w:t>
            </w:r>
          </w:p>
        </w:tc>
        <w:tc>
          <w:tcPr>
            <w:tcW w:w="7887" w:type="dxa"/>
          </w:tcPr>
          <w:p w14:paraId="10F1391E" w14:textId="3A5D32D6" w:rsidR="009719E9" w:rsidRPr="0072124C" w:rsidRDefault="009719E9" w:rsidP="00EB231A">
            <w:r>
              <w:t>Låsesystem skal kunne tidsstyres digitalt.</w:t>
            </w:r>
          </w:p>
        </w:tc>
      </w:tr>
      <w:tr w:rsidR="2085268B" w14:paraId="73E74810" w14:textId="77777777" w:rsidTr="103055A1">
        <w:trPr>
          <w:trHeight w:val="300"/>
        </w:trPr>
        <w:tc>
          <w:tcPr>
            <w:tcW w:w="1129" w:type="dxa"/>
          </w:tcPr>
          <w:p w14:paraId="11EECA8B" w14:textId="79EB7E08" w:rsidR="6D757D40" w:rsidRDefault="193E2DFD" w:rsidP="2085268B">
            <w:r>
              <w:t>3</w:t>
            </w:r>
            <w:r w:rsidR="1AB9A3C4">
              <w:t>.3.6.11</w:t>
            </w:r>
          </w:p>
        </w:tc>
        <w:tc>
          <w:tcPr>
            <w:tcW w:w="7887" w:type="dxa"/>
          </w:tcPr>
          <w:p w14:paraId="2F70BA89" w14:textId="054A4510" w:rsidR="6D757D40" w:rsidRDefault="6D757D40" w:rsidP="2085268B">
            <w:r>
              <w:t>Dører skal være standardprodukt tilpasset formålet for å unngå utfordringer ved behov for supplering og/eller funksjonsproblematikk</w:t>
            </w:r>
          </w:p>
        </w:tc>
      </w:tr>
    </w:tbl>
    <w:p w14:paraId="6A23F973" w14:textId="77777777" w:rsidR="00996205" w:rsidRDefault="00996205" w:rsidP="0072124C">
      <w:pPr>
        <w:pStyle w:val="Overskrift1"/>
      </w:pPr>
    </w:p>
    <w:p w14:paraId="18E499D5" w14:textId="77777777" w:rsidR="00996205" w:rsidRDefault="00996205">
      <w:pPr>
        <w:rPr>
          <w:rFonts w:asciiTheme="majorHAnsi" w:eastAsiaTheme="majorEastAsia" w:hAnsiTheme="majorHAnsi" w:cstheme="majorBidi"/>
          <w:color w:val="0F4761" w:themeColor="accent1" w:themeShade="BF"/>
          <w:sz w:val="40"/>
          <w:szCs w:val="40"/>
        </w:rPr>
      </w:pPr>
      <w:r>
        <w:br w:type="page"/>
      </w:r>
    </w:p>
    <w:p w14:paraId="4EF20567" w14:textId="01258ED1" w:rsidR="35E9469E" w:rsidRPr="0072124C" w:rsidRDefault="290A68C9" w:rsidP="0072124C">
      <w:pPr>
        <w:pStyle w:val="Overskrift1"/>
      </w:pPr>
      <w:bookmarkStart w:id="21" w:name="_Toc231470890"/>
      <w:r>
        <w:lastRenderedPageBreak/>
        <w:t>4</w:t>
      </w:r>
      <w:r w:rsidR="2F4434F5">
        <w:t xml:space="preserve"> </w:t>
      </w:r>
      <w:r w:rsidR="43C2E803">
        <w:t>Elektro</w:t>
      </w:r>
      <w:bookmarkEnd w:id="21"/>
    </w:p>
    <w:p w14:paraId="300660A4" w14:textId="4635F06C" w:rsidR="35E9469E" w:rsidRPr="0072124C" w:rsidRDefault="5589E817" w:rsidP="0072124C">
      <w:r w:rsidRPr="0072124C">
        <w:t xml:space="preserve">All eksisterende elektro skal kontrolleres og </w:t>
      </w:r>
      <w:r w:rsidR="0011787D" w:rsidRPr="0072124C">
        <w:t>kvalitet</w:t>
      </w:r>
      <w:r w:rsidR="0002020F">
        <w:t>s</w:t>
      </w:r>
      <w:r w:rsidR="0011787D" w:rsidRPr="0072124C">
        <w:t>sikres</w:t>
      </w:r>
      <w:r w:rsidRPr="0072124C">
        <w:t xml:space="preserve"> i henhold til gjeldende lover og normer. </w:t>
      </w:r>
    </w:p>
    <w:p w14:paraId="2E8818C1" w14:textId="03872149" w:rsidR="00CA330B" w:rsidRPr="0072124C" w:rsidRDefault="00CA330B" w:rsidP="0072124C">
      <w:r>
        <w:t>Eksisterende sikringsskap er av eldre type og skal demonteres og fjernes. Demontering skal omfatte komplette skap med tilhørende tilførsel</w:t>
      </w:r>
      <w:r w:rsidR="0011787D">
        <w:t>s</w:t>
      </w:r>
      <w:r>
        <w:t>kabler, utgående kurser og styringer. Alt utstyr skal deponeres og håndteres i henhold til gjeldende regelverk</w:t>
      </w:r>
      <w:r w:rsidR="4D1A563C">
        <w:t xml:space="preserve"> og Miljøplan</w:t>
      </w:r>
      <w:r>
        <w:t>.</w:t>
      </w:r>
    </w:p>
    <w:p w14:paraId="362A7CD4" w14:textId="7BEDB119" w:rsidR="00CA330B" w:rsidRPr="0072124C" w:rsidRDefault="00CA330B" w:rsidP="0072124C">
      <w:r>
        <w:t>Det skal leveres og installeres ett nytt, komplett sikringsskap som skal forsyne samtlige toaletter i toalettanlegget. Nytt sikringsskap skal ha tilførsel fra eksisterende hovedtavle i kiosk.</w:t>
      </w:r>
    </w:p>
    <w:p w14:paraId="031A6119" w14:textId="716680D9" w:rsidR="00CA330B" w:rsidRPr="0072124C" w:rsidRDefault="00CA330B" w:rsidP="0072124C">
      <w:r w:rsidRPr="0072124C">
        <w:t>Det skal etableres nødvendige nye kurser og styringer for alle tekniske installasjoner knyttet til den nye toalettløsningen, inkludert drift, sikkerhet og funksjonalitet.</w:t>
      </w:r>
    </w:p>
    <w:p w14:paraId="260B9E54" w14:textId="0B7E4D00" w:rsidR="00CA330B" w:rsidRPr="0072124C" w:rsidRDefault="00CA330B" w:rsidP="0072124C">
      <w:r>
        <w:t>Eksisterende varmekilde i teknisk rom bak toalettene skal demonteres og fjernes</w:t>
      </w:r>
      <w:r w:rsidR="5CBE4F62">
        <w:t>,</w:t>
      </w:r>
      <w:r>
        <w:t xml:space="preserve"> og det skal etableres ny varmekilde i teknisk rom. </w:t>
      </w:r>
    </w:p>
    <w:p w14:paraId="26C5B05F" w14:textId="78F1509C" w:rsidR="00CA330B" w:rsidRPr="0072124C" w:rsidRDefault="00CA330B" w:rsidP="0072124C">
      <w:r>
        <w:t>Alt elektroarbeid og dokumentasjon skal følge gjeldende lover, regler, normer og forskrifter.  </w:t>
      </w:r>
    </w:p>
    <w:p w14:paraId="16B577B0" w14:textId="43B8D220" w:rsidR="22FCDC13" w:rsidRDefault="22FCDC13" w:rsidP="103055A1">
      <w:pPr>
        <w:pStyle w:val="Overskrift1"/>
        <w:rPr>
          <w:sz w:val="24"/>
          <w:szCs w:val="24"/>
        </w:rPr>
      </w:pPr>
      <w:bookmarkStart w:id="22" w:name="_Toc231470891"/>
      <w:r>
        <w:t>5</w:t>
      </w:r>
      <w:r w:rsidR="0508FF9F">
        <w:t xml:space="preserve"> Opsjoner</w:t>
      </w:r>
      <w:bookmarkEnd w:id="22"/>
    </w:p>
    <w:p w14:paraId="000C3E51" w14:textId="42BA9195" w:rsidR="61137150" w:rsidRDefault="61137150" w:rsidP="103055A1">
      <w:pPr>
        <w:pStyle w:val="Overskrift2"/>
      </w:pPr>
      <w:bookmarkStart w:id="23" w:name="_Toc231470892"/>
      <w:r>
        <w:t>5</w:t>
      </w:r>
      <w:r w:rsidR="0508FF9F">
        <w:t>.1 Drikkevannsuttak utendørs</w:t>
      </w:r>
      <w:bookmarkEnd w:id="23"/>
      <w:r w:rsidR="0508FF9F">
        <w:t xml:space="preserve"> </w:t>
      </w:r>
    </w:p>
    <w:p w14:paraId="07DC5DD1" w14:textId="6F3A4435" w:rsidR="0508FF9F" w:rsidRDefault="0508FF9F" w:rsidP="103055A1">
      <w:r>
        <w:t>Etablering av frostsikker kran for drikkevann med push-funksjon og dreneringskum med rist under. Kran må kunne stenges om vinteren.</w:t>
      </w:r>
      <w:r w:rsidR="494B4708">
        <w:t xml:space="preserve"> Alle merkostnader i forbindelse med etablering av drikkevannsuttak utendørs skal medtas i denne posten.</w:t>
      </w:r>
    </w:p>
    <w:p w14:paraId="118BA9F2" w14:textId="382F4577" w:rsidR="6F0C0ACB" w:rsidRDefault="6F0C0ACB" w:rsidP="103055A1">
      <w:pPr>
        <w:pStyle w:val="Overskrift2"/>
      </w:pPr>
      <w:bookmarkStart w:id="24" w:name="_Toc231470893"/>
      <w:r>
        <w:t>5</w:t>
      </w:r>
      <w:r w:rsidR="0508FF9F">
        <w:t>.2 Selv-vaskende løsning</w:t>
      </w:r>
      <w:bookmarkEnd w:id="24"/>
      <w:r w:rsidR="0508FF9F">
        <w:t xml:space="preserve"> </w:t>
      </w:r>
    </w:p>
    <w:p w14:paraId="7B7803D8" w14:textId="4A63EA50" w:rsidR="0508FF9F" w:rsidRDefault="0508FF9F" w:rsidP="103055A1">
      <w:r>
        <w:t>Alle toalettene skal inneha automatisk renhold mellom brukene.</w:t>
      </w:r>
      <w:r w:rsidR="053301EF">
        <w:t xml:space="preserve"> Alle merkostnader i forbindelse med etablering av selv-vaskende løsning skal medtas i denne posten.</w:t>
      </w:r>
    </w:p>
    <w:p w14:paraId="7D28EF37" w14:textId="69C0735B" w:rsidR="103055A1" w:rsidRDefault="103055A1"/>
    <w:p w14:paraId="75FE5114" w14:textId="54DCB4FC" w:rsidR="35E9469E" w:rsidRPr="0072124C" w:rsidRDefault="35E9469E" w:rsidP="0072124C"/>
    <w:sectPr w:rsidR="35E9469E" w:rsidRPr="0072124C" w:rsidSect="00480280">
      <w:headerReference w:type="default" r:id="rId22"/>
      <w:footerReference w:type="default" r:id="rId23"/>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DA4DFD" w14:textId="77777777" w:rsidR="00240E59" w:rsidRDefault="00240E59" w:rsidP="0072124C">
      <w:r>
        <w:separator/>
      </w:r>
    </w:p>
  </w:endnote>
  <w:endnote w:type="continuationSeparator" w:id="0">
    <w:p w14:paraId="5497A338" w14:textId="77777777" w:rsidR="00240E59" w:rsidRDefault="00240E59" w:rsidP="007212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03552158"/>
      <w:docPartObj>
        <w:docPartGallery w:val="Page Numbers (Bottom of Page)"/>
        <w:docPartUnique/>
      </w:docPartObj>
    </w:sdtPr>
    <w:sdtContent>
      <w:sdt>
        <w:sdtPr>
          <w:id w:val="-1705238520"/>
          <w:docPartObj>
            <w:docPartGallery w:val="Page Numbers (Top of Page)"/>
            <w:docPartUnique/>
          </w:docPartObj>
        </w:sdtPr>
        <w:sdtContent>
          <w:p w14:paraId="25E92097" w14:textId="657A1EE4" w:rsidR="001727A4" w:rsidRDefault="006419CD" w:rsidP="0072124C">
            <w:pPr>
              <w:pStyle w:val="Bunntekst"/>
            </w:pPr>
            <w:r>
              <w:rPr>
                <w:noProof/>
              </w:rPr>
              <mc:AlternateContent>
                <mc:Choice Requires="wps">
                  <w:drawing>
                    <wp:anchor distT="0" distB="0" distL="114300" distR="114300" simplePos="0" relativeHeight="251658240" behindDoc="0" locked="0" layoutInCell="1" allowOverlap="1" wp14:anchorId="1900106F" wp14:editId="38C09244">
                      <wp:simplePos x="0" y="0"/>
                      <wp:positionH relativeFrom="margin">
                        <wp:align>left</wp:align>
                      </wp:positionH>
                      <wp:positionV relativeFrom="paragraph">
                        <wp:posOffset>247015</wp:posOffset>
                      </wp:positionV>
                      <wp:extent cx="5514975" cy="0"/>
                      <wp:effectExtent l="0" t="0" r="0" b="0"/>
                      <wp:wrapNone/>
                      <wp:docPr id="218315869" name="Rett linje 15"/>
                      <wp:cNvGraphicFramePr/>
                      <a:graphic xmlns:a="http://schemas.openxmlformats.org/drawingml/2006/main">
                        <a:graphicData uri="http://schemas.microsoft.com/office/word/2010/wordprocessingShape">
                          <wps:wsp>
                            <wps:cNvCnPr/>
                            <wps:spPr>
                              <a:xfrm>
                                <a:off x="0" y="0"/>
                                <a:ext cx="5514975" cy="0"/>
                              </a:xfrm>
                              <a:prstGeom prst="line">
                                <a:avLst/>
                              </a:prstGeom>
                              <a:ln>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xmlns:a="http://schemas.openxmlformats.org/drawingml/2006/main">
                  <w:pict>
                    <v:line id="Rett linje 15" style="position:absolute;z-index:251658240;visibility:visible;mso-wrap-style:square;mso-wrap-distance-left:9pt;mso-wrap-distance-top:0;mso-wrap-distance-right:9pt;mso-wrap-distance-bottom:0;mso-position-horizontal:left;mso-position-horizontal-relative:margin;mso-position-vertical:absolute;mso-position-vertical-relative:text" o:spid="_x0000_s1026" strokecolor="#0f4761 [2404]" strokeweight=".5pt" from="0,19.45pt" to="434.25pt,19.45pt" w14:anchorId="4069CD0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">
                      <v:stroke joinstyle="miter"/>
                      <w10:wrap anchorx="margin"/>
                    </v:line>
                  </w:pict>
                </mc:Fallback>
              </mc:AlternateContent>
            </w:r>
            <w:r w:rsidR="00F7466E" w:rsidRPr="00480280">
              <w:t xml:space="preserve">Side </w:t>
            </w:r>
            <w:r w:rsidR="00F7466E" w:rsidRPr="00480280">
              <w:fldChar w:fldCharType="begin"/>
            </w:r>
            <w:r w:rsidR="00F7466E" w:rsidRPr="00480280">
              <w:instrText>PAGE</w:instrText>
            </w:r>
            <w:r w:rsidR="00F7466E" w:rsidRPr="00480280">
              <w:fldChar w:fldCharType="separate"/>
            </w:r>
            <w:r w:rsidR="00F7466E" w:rsidRPr="00480280">
              <w:t>2</w:t>
            </w:r>
            <w:r w:rsidR="00F7466E" w:rsidRPr="00480280">
              <w:fldChar w:fldCharType="end"/>
            </w:r>
            <w:r w:rsidR="00F7466E" w:rsidRPr="00480280">
              <w:t xml:space="preserve"> av </w:t>
            </w:r>
            <w:r w:rsidR="00F7466E" w:rsidRPr="00480280">
              <w:fldChar w:fldCharType="begin"/>
            </w:r>
            <w:r w:rsidR="00F7466E" w:rsidRPr="00480280">
              <w:instrText>NUMPAGES</w:instrText>
            </w:r>
            <w:r w:rsidR="00F7466E" w:rsidRPr="00480280">
              <w:fldChar w:fldCharType="separate"/>
            </w:r>
            <w:r w:rsidR="00F7466E" w:rsidRPr="00480280">
              <w:t>2</w:t>
            </w:r>
            <w:r w:rsidR="00F7466E" w:rsidRPr="00480280">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2616FD" w14:textId="77777777" w:rsidR="00240E59" w:rsidRDefault="00240E59" w:rsidP="0072124C">
      <w:r>
        <w:separator/>
      </w:r>
    </w:p>
  </w:footnote>
  <w:footnote w:type="continuationSeparator" w:id="0">
    <w:p w14:paraId="5BCC414C" w14:textId="77777777" w:rsidR="00240E59" w:rsidRDefault="00240E59" w:rsidP="007212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8B51AF" w14:textId="2A7F7E8F" w:rsidR="001727A4" w:rsidRDefault="006E7A53" w:rsidP="0072124C">
    <w:pPr>
      <w:pStyle w:val="Topptekst"/>
    </w:pPr>
    <w:r>
      <w:rPr>
        <w:noProof/>
      </w:rPr>
      <w:drawing>
        <wp:anchor distT="0" distB="0" distL="114300" distR="114300" simplePos="0" relativeHeight="251658242" behindDoc="0" locked="0" layoutInCell="1" allowOverlap="1" wp14:anchorId="413408C1" wp14:editId="3B1787AC">
          <wp:simplePos x="0" y="0"/>
          <wp:positionH relativeFrom="margin">
            <wp:align>center</wp:align>
          </wp:positionH>
          <wp:positionV relativeFrom="paragraph">
            <wp:posOffset>-354330</wp:posOffset>
          </wp:positionV>
          <wp:extent cx="1028700" cy="495300"/>
          <wp:effectExtent l="0" t="0" r="0" b="0"/>
          <wp:wrapSquare wrapText="bothSides"/>
          <wp:docPr id="1932551013" name="Bild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8700" cy="495300"/>
                  </a:xfrm>
                  <a:prstGeom prst="rect">
                    <a:avLst/>
                  </a:prstGeom>
                  <a:noFill/>
                  <a:ln>
                    <a:noFill/>
                  </a:ln>
                </pic:spPr>
              </pic:pic>
            </a:graphicData>
          </a:graphic>
          <wp14:sizeRelH relativeFrom="page">
            <wp14:pctWidth>0</wp14:pctWidth>
          </wp14:sizeRelH>
          <wp14:sizeRelV relativeFrom="page">
            <wp14:pctHeight>0</wp14:pctHeight>
          </wp14:sizeRelV>
        </wp:anchor>
      </w:drawing>
    </w:r>
    <w:r w:rsidR="00A67253">
      <w:rPr>
        <w:noProof/>
      </w:rPr>
      <mc:AlternateContent>
        <mc:Choice Requires="wps">
          <w:drawing>
            <wp:anchor distT="0" distB="0" distL="114300" distR="114300" simplePos="0" relativeHeight="251658241" behindDoc="0" locked="0" layoutInCell="1" allowOverlap="1" wp14:anchorId="2C82C234" wp14:editId="18D55D2A">
              <wp:simplePos x="0" y="0"/>
              <wp:positionH relativeFrom="margin">
                <wp:align>left</wp:align>
              </wp:positionH>
              <wp:positionV relativeFrom="paragraph">
                <wp:posOffset>208915</wp:posOffset>
              </wp:positionV>
              <wp:extent cx="5514975" cy="0"/>
              <wp:effectExtent l="0" t="0" r="0" b="0"/>
              <wp:wrapNone/>
              <wp:docPr id="713159300" name="Rett linje 15"/>
              <wp:cNvGraphicFramePr/>
              <a:graphic xmlns:a="http://schemas.openxmlformats.org/drawingml/2006/main">
                <a:graphicData uri="http://schemas.microsoft.com/office/word/2010/wordprocessingShape">
                  <wps:wsp>
                    <wps:cNvCnPr/>
                    <wps:spPr>
                      <a:xfrm>
                        <a:off x="0" y="0"/>
                        <a:ext cx="5514975" cy="0"/>
                      </a:xfrm>
                      <a:prstGeom prst="line">
                        <a:avLst/>
                      </a:prstGeom>
                      <a:ln>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line id="Rett linje 15" style="position:absolute;z-index:251658241;visibility:visible;mso-wrap-style:square;mso-wrap-distance-left:9pt;mso-wrap-distance-top:0;mso-wrap-distance-right:9pt;mso-wrap-distance-bottom:0;mso-position-horizontal:left;mso-position-horizontal-relative:margin;mso-position-vertical:absolute;mso-position-vertical-relative:text" o:spid="_x0000_s1026" strokecolor="#0f4761 [2404]" strokeweight=".5pt" from="0,16.45pt" to="434.25pt,16.45pt" w14:anchorId="02182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">
              <v:stroke joinstyle="miter"/>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D0F28"/>
    <w:multiLevelType w:val="hybridMultilevel"/>
    <w:tmpl w:val="AE766740"/>
    <w:lvl w:ilvl="0" w:tplc="5ABEC85E">
      <w:start w:val="1"/>
      <w:numFmt w:val="bullet"/>
      <w:lvlText w:val="-"/>
      <w:lvlJc w:val="left"/>
      <w:pPr>
        <w:ind w:left="720" w:hanging="360"/>
      </w:pPr>
      <w:rPr>
        <w:rFonts w:ascii="Aptos" w:hAnsi="Aptos" w:hint="default"/>
      </w:rPr>
    </w:lvl>
    <w:lvl w:ilvl="1" w:tplc="775A14F6">
      <w:start w:val="1"/>
      <w:numFmt w:val="bullet"/>
      <w:lvlText w:val="o"/>
      <w:lvlJc w:val="left"/>
      <w:pPr>
        <w:ind w:left="1440" w:hanging="360"/>
      </w:pPr>
      <w:rPr>
        <w:rFonts w:ascii="Courier New" w:hAnsi="Courier New" w:hint="default"/>
      </w:rPr>
    </w:lvl>
    <w:lvl w:ilvl="2" w:tplc="952C5D30">
      <w:start w:val="1"/>
      <w:numFmt w:val="bullet"/>
      <w:lvlText w:val=""/>
      <w:lvlJc w:val="left"/>
      <w:pPr>
        <w:ind w:left="2160" w:hanging="360"/>
      </w:pPr>
      <w:rPr>
        <w:rFonts w:ascii="Wingdings" w:hAnsi="Wingdings" w:hint="default"/>
      </w:rPr>
    </w:lvl>
    <w:lvl w:ilvl="3" w:tplc="7B5609CC">
      <w:start w:val="1"/>
      <w:numFmt w:val="bullet"/>
      <w:lvlText w:val=""/>
      <w:lvlJc w:val="left"/>
      <w:pPr>
        <w:ind w:left="2880" w:hanging="360"/>
      </w:pPr>
      <w:rPr>
        <w:rFonts w:ascii="Symbol" w:hAnsi="Symbol" w:hint="default"/>
      </w:rPr>
    </w:lvl>
    <w:lvl w:ilvl="4" w:tplc="56F439B0">
      <w:start w:val="1"/>
      <w:numFmt w:val="bullet"/>
      <w:lvlText w:val="o"/>
      <w:lvlJc w:val="left"/>
      <w:pPr>
        <w:ind w:left="3600" w:hanging="360"/>
      </w:pPr>
      <w:rPr>
        <w:rFonts w:ascii="Courier New" w:hAnsi="Courier New" w:hint="default"/>
      </w:rPr>
    </w:lvl>
    <w:lvl w:ilvl="5" w:tplc="97E80A32">
      <w:start w:val="1"/>
      <w:numFmt w:val="bullet"/>
      <w:lvlText w:val=""/>
      <w:lvlJc w:val="left"/>
      <w:pPr>
        <w:ind w:left="4320" w:hanging="360"/>
      </w:pPr>
      <w:rPr>
        <w:rFonts w:ascii="Wingdings" w:hAnsi="Wingdings" w:hint="default"/>
      </w:rPr>
    </w:lvl>
    <w:lvl w:ilvl="6" w:tplc="71A41B3C">
      <w:start w:val="1"/>
      <w:numFmt w:val="bullet"/>
      <w:lvlText w:val=""/>
      <w:lvlJc w:val="left"/>
      <w:pPr>
        <w:ind w:left="5040" w:hanging="360"/>
      </w:pPr>
      <w:rPr>
        <w:rFonts w:ascii="Symbol" w:hAnsi="Symbol" w:hint="default"/>
      </w:rPr>
    </w:lvl>
    <w:lvl w:ilvl="7" w:tplc="4A7A9B64">
      <w:start w:val="1"/>
      <w:numFmt w:val="bullet"/>
      <w:lvlText w:val="o"/>
      <w:lvlJc w:val="left"/>
      <w:pPr>
        <w:ind w:left="5760" w:hanging="360"/>
      </w:pPr>
      <w:rPr>
        <w:rFonts w:ascii="Courier New" w:hAnsi="Courier New" w:hint="default"/>
      </w:rPr>
    </w:lvl>
    <w:lvl w:ilvl="8" w:tplc="DECCFA32">
      <w:start w:val="1"/>
      <w:numFmt w:val="bullet"/>
      <w:lvlText w:val=""/>
      <w:lvlJc w:val="left"/>
      <w:pPr>
        <w:ind w:left="6480" w:hanging="360"/>
      </w:pPr>
      <w:rPr>
        <w:rFonts w:ascii="Wingdings" w:hAnsi="Wingdings" w:hint="default"/>
      </w:rPr>
    </w:lvl>
  </w:abstractNum>
  <w:abstractNum w:abstractNumId="1" w15:restartNumberingAfterBreak="0">
    <w:nsid w:val="03F4771F"/>
    <w:multiLevelType w:val="hybridMultilevel"/>
    <w:tmpl w:val="14C055D4"/>
    <w:lvl w:ilvl="0" w:tplc="FF5C1CE6">
      <w:start w:val="1"/>
      <w:numFmt w:val="bullet"/>
      <w:lvlText w:val="-"/>
      <w:lvlJc w:val="left"/>
      <w:pPr>
        <w:ind w:left="720" w:hanging="360"/>
      </w:pPr>
      <w:rPr>
        <w:rFonts w:ascii="Aptos" w:hAnsi="Aptos" w:hint="default"/>
      </w:rPr>
    </w:lvl>
    <w:lvl w:ilvl="1" w:tplc="018EFF1E">
      <w:start w:val="1"/>
      <w:numFmt w:val="bullet"/>
      <w:lvlText w:val="o"/>
      <w:lvlJc w:val="left"/>
      <w:pPr>
        <w:ind w:left="1440" w:hanging="360"/>
      </w:pPr>
      <w:rPr>
        <w:rFonts w:ascii="Courier New" w:hAnsi="Courier New" w:hint="default"/>
      </w:rPr>
    </w:lvl>
    <w:lvl w:ilvl="2" w:tplc="C2441CBC">
      <w:start w:val="1"/>
      <w:numFmt w:val="bullet"/>
      <w:lvlText w:val=""/>
      <w:lvlJc w:val="left"/>
      <w:pPr>
        <w:ind w:left="2160" w:hanging="360"/>
      </w:pPr>
      <w:rPr>
        <w:rFonts w:ascii="Wingdings" w:hAnsi="Wingdings" w:hint="default"/>
      </w:rPr>
    </w:lvl>
    <w:lvl w:ilvl="3" w:tplc="A7143C3C">
      <w:start w:val="1"/>
      <w:numFmt w:val="bullet"/>
      <w:lvlText w:val=""/>
      <w:lvlJc w:val="left"/>
      <w:pPr>
        <w:ind w:left="2880" w:hanging="360"/>
      </w:pPr>
      <w:rPr>
        <w:rFonts w:ascii="Symbol" w:hAnsi="Symbol" w:hint="default"/>
      </w:rPr>
    </w:lvl>
    <w:lvl w:ilvl="4" w:tplc="4CC476B6">
      <w:start w:val="1"/>
      <w:numFmt w:val="bullet"/>
      <w:lvlText w:val="o"/>
      <w:lvlJc w:val="left"/>
      <w:pPr>
        <w:ind w:left="3600" w:hanging="360"/>
      </w:pPr>
      <w:rPr>
        <w:rFonts w:ascii="Courier New" w:hAnsi="Courier New" w:hint="default"/>
      </w:rPr>
    </w:lvl>
    <w:lvl w:ilvl="5" w:tplc="88E88E1E">
      <w:start w:val="1"/>
      <w:numFmt w:val="bullet"/>
      <w:lvlText w:val=""/>
      <w:lvlJc w:val="left"/>
      <w:pPr>
        <w:ind w:left="4320" w:hanging="360"/>
      </w:pPr>
      <w:rPr>
        <w:rFonts w:ascii="Wingdings" w:hAnsi="Wingdings" w:hint="default"/>
      </w:rPr>
    </w:lvl>
    <w:lvl w:ilvl="6" w:tplc="BAB09976">
      <w:start w:val="1"/>
      <w:numFmt w:val="bullet"/>
      <w:lvlText w:val=""/>
      <w:lvlJc w:val="left"/>
      <w:pPr>
        <w:ind w:left="5040" w:hanging="360"/>
      </w:pPr>
      <w:rPr>
        <w:rFonts w:ascii="Symbol" w:hAnsi="Symbol" w:hint="default"/>
      </w:rPr>
    </w:lvl>
    <w:lvl w:ilvl="7" w:tplc="E21610C0">
      <w:start w:val="1"/>
      <w:numFmt w:val="bullet"/>
      <w:lvlText w:val="o"/>
      <w:lvlJc w:val="left"/>
      <w:pPr>
        <w:ind w:left="5760" w:hanging="360"/>
      </w:pPr>
      <w:rPr>
        <w:rFonts w:ascii="Courier New" w:hAnsi="Courier New" w:hint="default"/>
      </w:rPr>
    </w:lvl>
    <w:lvl w:ilvl="8" w:tplc="F40CFE6E">
      <w:start w:val="1"/>
      <w:numFmt w:val="bullet"/>
      <w:lvlText w:val=""/>
      <w:lvlJc w:val="left"/>
      <w:pPr>
        <w:ind w:left="6480" w:hanging="360"/>
      </w:pPr>
      <w:rPr>
        <w:rFonts w:ascii="Wingdings" w:hAnsi="Wingdings" w:hint="default"/>
      </w:rPr>
    </w:lvl>
  </w:abstractNum>
  <w:abstractNum w:abstractNumId="2" w15:restartNumberingAfterBreak="0">
    <w:nsid w:val="092339FA"/>
    <w:multiLevelType w:val="hybridMultilevel"/>
    <w:tmpl w:val="1D549526"/>
    <w:lvl w:ilvl="0" w:tplc="682826EC">
      <w:start w:val="1"/>
      <w:numFmt w:val="decimal"/>
      <w:lvlText w:val="%1."/>
      <w:lvlJc w:val="left"/>
      <w:pPr>
        <w:ind w:left="720" w:hanging="360"/>
      </w:pPr>
      <w:rPr>
        <w:rFonts w:ascii="Oslo Sans Office" w:eastAsiaTheme="minorHAnsi" w:hAnsi="Oslo Sans Office" w:cstheme="minorBidi"/>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3" w15:restartNumberingAfterBreak="0">
    <w:nsid w:val="11BA4AD3"/>
    <w:multiLevelType w:val="hybridMultilevel"/>
    <w:tmpl w:val="91807E40"/>
    <w:lvl w:ilvl="0" w:tplc="04140003">
      <w:start w:val="1"/>
      <w:numFmt w:val="bullet"/>
      <w:lvlText w:val="o"/>
      <w:lvlJc w:val="left"/>
      <w:pPr>
        <w:ind w:left="1440" w:hanging="360"/>
      </w:pPr>
      <w:rPr>
        <w:rFonts w:ascii="Courier New" w:hAnsi="Courier New" w:cs="Courier New" w:hint="default"/>
      </w:rPr>
    </w:lvl>
    <w:lvl w:ilvl="1" w:tplc="04140003" w:tentative="1">
      <w:start w:val="1"/>
      <w:numFmt w:val="bullet"/>
      <w:lvlText w:val="o"/>
      <w:lvlJc w:val="left"/>
      <w:pPr>
        <w:ind w:left="2160" w:hanging="360"/>
      </w:pPr>
      <w:rPr>
        <w:rFonts w:ascii="Courier New" w:hAnsi="Courier New" w:cs="Courier New" w:hint="default"/>
      </w:rPr>
    </w:lvl>
    <w:lvl w:ilvl="2" w:tplc="04140005" w:tentative="1">
      <w:start w:val="1"/>
      <w:numFmt w:val="bullet"/>
      <w:lvlText w:val=""/>
      <w:lvlJc w:val="left"/>
      <w:pPr>
        <w:ind w:left="2880" w:hanging="360"/>
      </w:pPr>
      <w:rPr>
        <w:rFonts w:ascii="Wingdings" w:hAnsi="Wingdings" w:hint="default"/>
      </w:rPr>
    </w:lvl>
    <w:lvl w:ilvl="3" w:tplc="04140001" w:tentative="1">
      <w:start w:val="1"/>
      <w:numFmt w:val="bullet"/>
      <w:lvlText w:val=""/>
      <w:lvlJc w:val="left"/>
      <w:pPr>
        <w:ind w:left="3600" w:hanging="360"/>
      </w:pPr>
      <w:rPr>
        <w:rFonts w:ascii="Symbol" w:hAnsi="Symbol" w:hint="default"/>
      </w:rPr>
    </w:lvl>
    <w:lvl w:ilvl="4" w:tplc="04140003" w:tentative="1">
      <w:start w:val="1"/>
      <w:numFmt w:val="bullet"/>
      <w:lvlText w:val="o"/>
      <w:lvlJc w:val="left"/>
      <w:pPr>
        <w:ind w:left="4320" w:hanging="360"/>
      </w:pPr>
      <w:rPr>
        <w:rFonts w:ascii="Courier New" w:hAnsi="Courier New" w:cs="Courier New" w:hint="default"/>
      </w:rPr>
    </w:lvl>
    <w:lvl w:ilvl="5" w:tplc="04140005" w:tentative="1">
      <w:start w:val="1"/>
      <w:numFmt w:val="bullet"/>
      <w:lvlText w:val=""/>
      <w:lvlJc w:val="left"/>
      <w:pPr>
        <w:ind w:left="5040" w:hanging="360"/>
      </w:pPr>
      <w:rPr>
        <w:rFonts w:ascii="Wingdings" w:hAnsi="Wingdings" w:hint="default"/>
      </w:rPr>
    </w:lvl>
    <w:lvl w:ilvl="6" w:tplc="04140001" w:tentative="1">
      <w:start w:val="1"/>
      <w:numFmt w:val="bullet"/>
      <w:lvlText w:val=""/>
      <w:lvlJc w:val="left"/>
      <w:pPr>
        <w:ind w:left="5760" w:hanging="360"/>
      </w:pPr>
      <w:rPr>
        <w:rFonts w:ascii="Symbol" w:hAnsi="Symbol" w:hint="default"/>
      </w:rPr>
    </w:lvl>
    <w:lvl w:ilvl="7" w:tplc="04140003" w:tentative="1">
      <w:start w:val="1"/>
      <w:numFmt w:val="bullet"/>
      <w:lvlText w:val="o"/>
      <w:lvlJc w:val="left"/>
      <w:pPr>
        <w:ind w:left="6480" w:hanging="360"/>
      </w:pPr>
      <w:rPr>
        <w:rFonts w:ascii="Courier New" w:hAnsi="Courier New" w:cs="Courier New" w:hint="default"/>
      </w:rPr>
    </w:lvl>
    <w:lvl w:ilvl="8" w:tplc="04140005" w:tentative="1">
      <w:start w:val="1"/>
      <w:numFmt w:val="bullet"/>
      <w:lvlText w:val=""/>
      <w:lvlJc w:val="left"/>
      <w:pPr>
        <w:ind w:left="7200" w:hanging="360"/>
      </w:pPr>
      <w:rPr>
        <w:rFonts w:ascii="Wingdings" w:hAnsi="Wingdings" w:hint="default"/>
      </w:rPr>
    </w:lvl>
  </w:abstractNum>
  <w:abstractNum w:abstractNumId="4" w15:restartNumberingAfterBreak="0">
    <w:nsid w:val="1402519A"/>
    <w:multiLevelType w:val="hybridMultilevel"/>
    <w:tmpl w:val="30B03F2E"/>
    <w:lvl w:ilvl="0" w:tplc="299EE140">
      <w:start w:val="1"/>
      <w:numFmt w:val="bullet"/>
      <w:lvlText w:val="-"/>
      <w:lvlJc w:val="left"/>
      <w:pPr>
        <w:ind w:left="720" w:hanging="360"/>
      </w:pPr>
      <w:rPr>
        <w:rFonts w:ascii="Aptos" w:hAnsi="Aptos" w:hint="default"/>
      </w:rPr>
    </w:lvl>
    <w:lvl w:ilvl="1" w:tplc="E29867D6">
      <w:start w:val="1"/>
      <w:numFmt w:val="bullet"/>
      <w:lvlText w:val="o"/>
      <w:lvlJc w:val="left"/>
      <w:pPr>
        <w:ind w:left="1440" w:hanging="360"/>
      </w:pPr>
      <w:rPr>
        <w:rFonts w:ascii="Courier New" w:hAnsi="Courier New" w:hint="default"/>
      </w:rPr>
    </w:lvl>
    <w:lvl w:ilvl="2" w:tplc="0DBC3EBE">
      <w:start w:val="1"/>
      <w:numFmt w:val="bullet"/>
      <w:lvlText w:val=""/>
      <w:lvlJc w:val="left"/>
      <w:pPr>
        <w:ind w:left="2160" w:hanging="360"/>
      </w:pPr>
      <w:rPr>
        <w:rFonts w:ascii="Wingdings" w:hAnsi="Wingdings" w:hint="default"/>
      </w:rPr>
    </w:lvl>
    <w:lvl w:ilvl="3" w:tplc="889A21D4">
      <w:start w:val="1"/>
      <w:numFmt w:val="bullet"/>
      <w:lvlText w:val=""/>
      <w:lvlJc w:val="left"/>
      <w:pPr>
        <w:ind w:left="2880" w:hanging="360"/>
      </w:pPr>
      <w:rPr>
        <w:rFonts w:ascii="Symbol" w:hAnsi="Symbol" w:hint="default"/>
      </w:rPr>
    </w:lvl>
    <w:lvl w:ilvl="4" w:tplc="4B9ADB08">
      <w:start w:val="1"/>
      <w:numFmt w:val="bullet"/>
      <w:lvlText w:val="o"/>
      <w:lvlJc w:val="left"/>
      <w:pPr>
        <w:ind w:left="3600" w:hanging="360"/>
      </w:pPr>
      <w:rPr>
        <w:rFonts w:ascii="Courier New" w:hAnsi="Courier New" w:hint="default"/>
      </w:rPr>
    </w:lvl>
    <w:lvl w:ilvl="5" w:tplc="80C2F40C">
      <w:start w:val="1"/>
      <w:numFmt w:val="bullet"/>
      <w:lvlText w:val=""/>
      <w:lvlJc w:val="left"/>
      <w:pPr>
        <w:ind w:left="4320" w:hanging="360"/>
      </w:pPr>
      <w:rPr>
        <w:rFonts w:ascii="Wingdings" w:hAnsi="Wingdings" w:hint="default"/>
      </w:rPr>
    </w:lvl>
    <w:lvl w:ilvl="6" w:tplc="1E62037E">
      <w:start w:val="1"/>
      <w:numFmt w:val="bullet"/>
      <w:lvlText w:val=""/>
      <w:lvlJc w:val="left"/>
      <w:pPr>
        <w:ind w:left="5040" w:hanging="360"/>
      </w:pPr>
      <w:rPr>
        <w:rFonts w:ascii="Symbol" w:hAnsi="Symbol" w:hint="default"/>
      </w:rPr>
    </w:lvl>
    <w:lvl w:ilvl="7" w:tplc="3E9430FC">
      <w:start w:val="1"/>
      <w:numFmt w:val="bullet"/>
      <w:lvlText w:val="o"/>
      <w:lvlJc w:val="left"/>
      <w:pPr>
        <w:ind w:left="5760" w:hanging="360"/>
      </w:pPr>
      <w:rPr>
        <w:rFonts w:ascii="Courier New" w:hAnsi="Courier New" w:hint="default"/>
      </w:rPr>
    </w:lvl>
    <w:lvl w:ilvl="8" w:tplc="875EA7B4">
      <w:start w:val="1"/>
      <w:numFmt w:val="bullet"/>
      <w:lvlText w:val=""/>
      <w:lvlJc w:val="left"/>
      <w:pPr>
        <w:ind w:left="6480" w:hanging="360"/>
      </w:pPr>
      <w:rPr>
        <w:rFonts w:ascii="Wingdings" w:hAnsi="Wingdings" w:hint="default"/>
      </w:rPr>
    </w:lvl>
  </w:abstractNum>
  <w:abstractNum w:abstractNumId="5" w15:restartNumberingAfterBreak="0">
    <w:nsid w:val="154A95FD"/>
    <w:multiLevelType w:val="hybridMultilevel"/>
    <w:tmpl w:val="0B3E8756"/>
    <w:lvl w:ilvl="0" w:tplc="70668CB6">
      <w:start w:val="1"/>
      <w:numFmt w:val="bullet"/>
      <w:lvlText w:val="-"/>
      <w:lvlJc w:val="left"/>
      <w:pPr>
        <w:ind w:left="720" w:hanging="360"/>
      </w:pPr>
      <w:rPr>
        <w:rFonts w:ascii="Aptos" w:hAnsi="Aptos" w:hint="default"/>
      </w:rPr>
    </w:lvl>
    <w:lvl w:ilvl="1" w:tplc="A0A08EC0">
      <w:start w:val="1"/>
      <w:numFmt w:val="bullet"/>
      <w:lvlText w:val="o"/>
      <w:lvlJc w:val="left"/>
      <w:pPr>
        <w:ind w:left="1440" w:hanging="360"/>
      </w:pPr>
      <w:rPr>
        <w:rFonts w:ascii="Courier New" w:hAnsi="Courier New" w:hint="default"/>
      </w:rPr>
    </w:lvl>
    <w:lvl w:ilvl="2" w:tplc="FFAE55EC">
      <w:start w:val="1"/>
      <w:numFmt w:val="bullet"/>
      <w:lvlText w:val=""/>
      <w:lvlJc w:val="left"/>
      <w:pPr>
        <w:ind w:left="2160" w:hanging="360"/>
      </w:pPr>
      <w:rPr>
        <w:rFonts w:ascii="Wingdings" w:hAnsi="Wingdings" w:hint="default"/>
      </w:rPr>
    </w:lvl>
    <w:lvl w:ilvl="3" w:tplc="AA24D2E6">
      <w:start w:val="1"/>
      <w:numFmt w:val="bullet"/>
      <w:lvlText w:val=""/>
      <w:lvlJc w:val="left"/>
      <w:pPr>
        <w:ind w:left="2880" w:hanging="360"/>
      </w:pPr>
      <w:rPr>
        <w:rFonts w:ascii="Symbol" w:hAnsi="Symbol" w:hint="default"/>
      </w:rPr>
    </w:lvl>
    <w:lvl w:ilvl="4" w:tplc="6A9ECD64">
      <w:start w:val="1"/>
      <w:numFmt w:val="bullet"/>
      <w:lvlText w:val="o"/>
      <w:lvlJc w:val="left"/>
      <w:pPr>
        <w:ind w:left="3600" w:hanging="360"/>
      </w:pPr>
      <w:rPr>
        <w:rFonts w:ascii="Courier New" w:hAnsi="Courier New" w:hint="default"/>
      </w:rPr>
    </w:lvl>
    <w:lvl w:ilvl="5" w:tplc="F87EC6E2">
      <w:start w:val="1"/>
      <w:numFmt w:val="bullet"/>
      <w:lvlText w:val=""/>
      <w:lvlJc w:val="left"/>
      <w:pPr>
        <w:ind w:left="4320" w:hanging="360"/>
      </w:pPr>
      <w:rPr>
        <w:rFonts w:ascii="Wingdings" w:hAnsi="Wingdings" w:hint="default"/>
      </w:rPr>
    </w:lvl>
    <w:lvl w:ilvl="6" w:tplc="751EA09E">
      <w:start w:val="1"/>
      <w:numFmt w:val="bullet"/>
      <w:lvlText w:val=""/>
      <w:lvlJc w:val="left"/>
      <w:pPr>
        <w:ind w:left="5040" w:hanging="360"/>
      </w:pPr>
      <w:rPr>
        <w:rFonts w:ascii="Symbol" w:hAnsi="Symbol" w:hint="default"/>
      </w:rPr>
    </w:lvl>
    <w:lvl w:ilvl="7" w:tplc="7A5A4A4E">
      <w:start w:val="1"/>
      <w:numFmt w:val="bullet"/>
      <w:lvlText w:val="o"/>
      <w:lvlJc w:val="left"/>
      <w:pPr>
        <w:ind w:left="5760" w:hanging="360"/>
      </w:pPr>
      <w:rPr>
        <w:rFonts w:ascii="Courier New" w:hAnsi="Courier New" w:hint="default"/>
      </w:rPr>
    </w:lvl>
    <w:lvl w:ilvl="8" w:tplc="26FCFBDA">
      <w:start w:val="1"/>
      <w:numFmt w:val="bullet"/>
      <w:lvlText w:val=""/>
      <w:lvlJc w:val="left"/>
      <w:pPr>
        <w:ind w:left="6480" w:hanging="360"/>
      </w:pPr>
      <w:rPr>
        <w:rFonts w:ascii="Wingdings" w:hAnsi="Wingdings" w:hint="default"/>
      </w:rPr>
    </w:lvl>
  </w:abstractNum>
  <w:abstractNum w:abstractNumId="6" w15:restartNumberingAfterBreak="0">
    <w:nsid w:val="194ECE63"/>
    <w:multiLevelType w:val="hybridMultilevel"/>
    <w:tmpl w:val="2772C2AE"/>
    <w:lvl w:ilvl="0" w:tplc="35D6B3AA">
      <w:start w:val="1"/>
      <w:numFmt w:val="bullet"/>
      <w:lvlText w:val="-"/>
      <w:lvlJc w:val="left"/>
      <w:pPr>
        <w:ind w:left="720" w:hanging="360"/>
      </w:pPr>
      <w:rPr>
        <w:rFonts w:ascii="Aptos" w:hAnsi="Aptos" w:hint="default"/>
      </w:rPr>
    </w:lvl>
    <w:lvl w:ilvl="1" w:tplc="0FCA0FA0">
      <w:start w:val="1"/>
      <w:numFmt w:val="bullet"/>
      <w:lvlText w:val="o"/>
      <w:lvlJc w:val="left"/>
      <w:pPr>
        <w:ind w:left="1440" w:hanging="360"/>
      </w:pPr>
      <w:rPr>
        <w:rFonts w:ascii="Courier New" w:hAnsi="Courier New" w:hint="default"/>
      </w:rPr>
    </w:lvl>
    <w:lvl w:ilvl="2" w:tplc="C8A2661A">
      <w:start w:val="1"/>
      <w:numFmt w:val="bullet"/>
      <w:lvlText w:val=""/>
      <w:lvlJc w:val="left"/>
      <w:pPr>
        <w:ind w:left="2160" w:hanging="360"/>
      </w:pPr>
      <w:rPr>
        <w:rFonts w:ascii="Wingdings" w:hAnsi="Wingdings" w:hint="default"/>
      </w:rPr>
    </w:lvl>
    <w:lvl w:ilvl="3" w:tplc="4C945FBE">
      <w:start w:val="1"/>
      <w:numFmt w:val="bullet"/>
      <w:lvlText w:val=""/>
      <w:lvlJc w:val="left"/>
      <w:pPr>
        <w:ind w:left="2880" w:hanging="360"/>
      </w:pPr>
      <w:rPr>
        <w:rFonts w:ascii="Symbol" w:hAnsi="Symbol" w:hint="default"/>
      </w:rPr>
    </w:lvl>
    <w:lvl w:ilvl="4" w:tplc="8F9024B4">
      <w:start w:val="1"/>
      <w:numFmt w:val="bullet"/>
      <w:lvlText w:val="o"/>
      <w:lvlJc w:val="left"/>
      <w:pPr>
        <w:ind w:left="3600" w:hanging="360"/>
      </w:pPr>
      <w:rPr>
        <w:rFonts w:ascii="Courier New" w:hAnsi="Courier New" w:hint="default"/>
      </w:rPr>
    </w:lvl>
    <w:lvl w:ilvl="5" w:tplc="5776BBC4">
      <w:start w:val="1"/>
      <w:numFmt w:val="bullet"/>
      <w:lvlText w:val=""/>
      <w:lvlJc w:val="left"/>
      <w:pPr>
        <w:ind w:left="4320" w:hanging="360"/>
      </w:pPr>
      <w:rPr>
        <w:rFonts w:ascii="Wingdings" w:hAnsi="Wingdings" w:hint="default"/>
      </w:rPr>
    </w:lvl>
    <w:lvl w:ilvl="6" w:tplc="E416C490">
      <w:start w:val="1"/>
      <w:numFmt w:val="bullet"/>
      <w:lvlText w:val=""/>
      <w:lvlJc w:val="left"/>
      <w:pPr>
        <w:ind w:left="5040" w:hanging="360"/>
      </w:pPr>
      <w:rPr>
        <w:rFonts w:ascii="Symbol" w:hAnsi="Symbol" w:hint="default"/>
      </w:rPr>
    </w:lvl>
    <w:lvl w:ilvl="7" w:tplc="3BCC9014">
      <w:start w:val="1"/>
      <w:numFmt w:val="bullet"/>
      <w:lvlText w:val="o"/>
      <w:lvlJc w:val="left"/>
      <w:pPr>
        <w:ind w:left="5760" w:hanging="360"/>
      </w:pPr>
      <w:rPr>
        <w:rFonts w:ascii="Courier New" w:hAnsi="Courier New" w:hint="default"/>
      </w:rPr>
    </w:lvl>
    <w:lvl w:ilvl="8" w:tplc="F604A12A">
      <w:start w:val="1"/>
      <w:numFmt w:val="bullet"/>
      <w:lvlText w:val=""/>
      <w:lvlJc w:val="left"/>
      <w:pPr>
        <w:ind w:left="6480" w:hanging="360"/>
      </w:pPr>
      <w:rPr>
        <w:rFonts w:ascii="Wingdings" w:hAnsi="Wingdings" w:hint="default"/>
      </w:rPr>
    </w:lvl>
  </w:abstractNum>
  <w:abstractNum w:abstractNumId="7" w15:restartNumberingAfterBreak="0">
    <w:nsid w:val="2D9E3711"/>
    <w:multiLevelType w:val="hybridMultilevel"/>
    <w:tmpl w:val="C08C43C8"/>
    <w:lvl w:ilvl="0" w:tplc="81BEBB26">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3A4956FB"/>
    <w:multiLevelType w:val="hybridMultilevel"/>
    <w:tmpl w:val="7F823E10"/>
    <w:lvl w:ilvl="0" w:tplc="41E68F86">
      <w:start w:val="1"/>
      <w:numFmt w:val="bullet"/>
      <w:lvlText w:val="-"/>
      <w:lvlJc w:val="left"/>
      <w:pPr>
        <w:ind w:left="720" w:hanging="360"/>
      </w:pPr>
      <w:rPr>
        <w:rFonts w:ascii="Aptos" w:hAnsi="Aptos" w:hint="default"/>
      </w:rPr>
    </w:lvl>
    <w:lvl w:ilvl="1" w:tplc="6AF26184">
      <w:start w:val="1"/>
      <w:numFmt w:val="bullet"/>
      <w:lvlText w:val="o"/>
      <w:lvlJc w:val="left"/>
      <w:pPr>
        <w:ind w:left="1440" w:hanging="360"/>
      </w:pPr>
      <w:rPr>
        <w:rFonts w:ascii="Courier New" w:hAnsi="Courier New" w:hint="default"/>
      </w:rPr>
    </w:lvl>
    <w:lvl w:ilvl="2" w:tplc="7C4E49CE">
      <w:start w:val="1"/>
      <w:numFmt w:val="bullet"/>
      <w:lvlText w:val=""/>
      <w:lvlJc w:val="left"/>
      <w:pPr>
        <w:ind w:left="2160" w:hanging="360"/>
      </w:pPr>
      <w:rPr>
        <w:rFonts w:ascii="Wingdings" w:hAnsi="Wingdings" w:hint="default"/>
      </w:rPr>
    </w:lvl>
    <w:lvl w:ilvl="3" w:tplc="B770C7EC">
      <w:start w:val="1"/>
      <w:numFmt w:val="bullet"/>
      <w:lvlText w:val=""/>
      <w:lvlJc w:val="left"/>
      <w:pPr>
        <w:ind w:left="2880" w:hanging="360"/>
      </w:pPr>
      <w:rPr>
        <w:rFonts w:ascii="Symbol" w:hAnsi="Symbol" w:hint="default"/>
      </w:rPr>
    </w:lvl>
    <w:lvl w:ilvl="4" w:tplc="51AA67B2">
      <w:start w:val="1"/>
      <w:numFmt w:val="bullet"/>
      <w:lvlText w:val="o"/>
      <w:lvlJc w:val="left"/>
      <w:pPr>
        <w:ind w:left="3600" w:hanging="360"/>
      </w:pPr>
      <w:rPr>
        <w:rFonts w:ascii="Courier New" w:hAnsi="Courier New" w:hint="default"/>
      </w:rPr>
    </w:lvl>
    <w:lvl w:ilvl="5" w:tplc="9A7E52F6">
      <w:start w:val="1"/>
      <w:numFmt w:val="bullet"/>
      <w:lvlText w:val=""/>
      <w:lvlJc w:val="left"/>
      <w:pPr>
        <w:ind w:left="4320" w:hanging="360"/>
      </w:pPr>
      <w:rPr>
        <w:rFonts w:ascii="Wingdings" w:hAnsi="Wingdings" w:hint="default"/>
      </w:rPr>
    </w:lvl>
    <w:lvl w:ilvl="6" w:tplc="016E21AE">
      <w:start w:val="1"/>
      <w:numFmt w:val="bullet"/>
      <w:lvlText w:val=""/>
      <w:lvlJc w:val="left"/>
      <w:pPr>
        <w:ind w:left="5040" w:hanging="360"/>
      </w:pPr>
      <w:rPr>
        <w:rFonts w:ascii="Symbol" w:hAnsi="Symbol" w:hint="default"/>
      </w:rPr>
    </w:lvl>
    <w:lvl w:ilvl="7" w:tplc="7B0E5E6C">
      <w:start w:val="1"/>
      <w:numFmt w:val="bullet"/>
      <w:lvlText w:val="o"/>
      <w:lvlJc w:val="left"/>
      <w:pPr>
        <w:ind w:left="5760" w:hanging="360"/>
      </w:pPr>
      <w:rPr>
        <w:rFonts w:ascii="Courier New" w:hAnsi="Courier New" w:hint="default"/>
      </w:rPr>
    </w:lvl>
    <w:lvl w:ilvl="8" w:tplc="EEF26304">
      <w:start w:val="1"/>
      <w:numFmt w:val="bullet"/>
      <w:lvlText w:val=""/>
      <w:lvlJc w:val="left"/>
      <w:pPr>
        <w:ind w:left="6480" w:hanging="360"/>
      </w:pPr>
      <w:rPr>
        <w:rFonts w:ascii="Wingdings" w:hAnsi="Wingdings" w:hint="default"/>
      </w:rPr>
    </w:lvl>
  </w:abstractNum>
  <w:abstractNum w:abstractNumId="9" w15:restartNumberingAfterBreak="0">
    <w:nsid w:val="409A24D7"/>
    <w:multiLevelType w:val="hybridMultilevel"/>
    <w:tmpl w:val="0C521CF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4B61C8BB"/>
    <w:multiLevelType w:val="hybridMultilevel"/>
    <w:tmpl w:val="12CC7A8C"/>
    <w:lvl w:ilvl="0" w:tplc="CF3EF386">
      <w:start w:val="1"/>
      <w:numFmt w:val="bullet"/>
      <w:lvlText w:val="-"/>
      <w:lvlJc w:val="left"/>
      <w:pPr>
        <w:ind w:left="720" w:hanging="360"/>
      </w:pPr>
      <w:rPr>
        <w:rFonts w:ascii="Aptos" w:hAnsi="Aptos" w:hint="default"/>
      </w:rPr>
    </w:lvl>
    <w:lvl w:ilvl="1" w:tplc="FFA4CAB6">
      <w:start w:val="1"/>
      <w:numFmt w:val="bullet"/>
      <w:lvlText w:val="o"/>
      <w:lvlJc w:val="left"/>
      <w:pPr>
        <w:ind w:left="1440" w:hanging="360"/>
      </w:pPr>
      <w:rPr>
        <w:rFonts w:ascii="Courier New" w:hAnsi="Courier New" w:hint="default"/>
      </w:rPr>
    </w:lvl>
    <w:lvl w:ilvl="2" w:tplc="3882563A">
      <w:start w:val="1"/>
      <w:numFmt w:val="bullet"/>
      <w:lvlText w:val=""/>
      <w:lvlJc w:val="left"/>
      <w:pPr>
        <w:ind w:left="2160" w:hanging="360"/>
      </w:pPr>
      <w:rPr>
        <w:rFonts w:ascii="Wingdings" w:hAnsi="Wingdings" w:hint="default"/>
      </w:rPr>
    </w:lvl>
    <w:lvl w:ilvl="3" w:tplc="4FC01334">
      <w:start w:val="1"/>
      <w:numFmt w:val="bullet"/>
      <w:lvlText w:val=""/>
      <w:lvlJc w:val="left"/>
      <w:pPr>
        <w:ind w:left="2880" w:hanging="360"/>
      </w:pPr>
      <w:rPr>
        <w:rFonts w:ascii="Symbol" w:hAnsi="Symbol" w:hint="default"/>
      </w:rPr>
    </w:lvl>
    <w:lvl w:ilvl="4" w:tplc="090C8778">
      <w:start w:val="1"/>
      <w:numFmt w:val="bullet"/>
      <w:lvlText w:val="o"/>
      <w:lvlJc w:val="left"/>
      <w:pPr>
        <w:ind w:left="3600" w:hanging="360"/>
      </w:pPr>
      <w:rPr>
        <w:rFonts w:ascii="Courier New" w:hAnsi="Courier New" w:hint="default"/>
      </w:rPr>
    </w:lvl>
    <w:lvl w:ilvl="5" w:tplc="8864E3B8">
      <w:start w:val="1"/>
      <w:numFmt w:val="bullet"/>
      <w:lvlText w:val=""/>
      <w:lvlJc w:val="left"/>
      <w:pPr>
        <w:ind w:left="4320" w:hanging="360"/>
      </w:pPr>
      <w:rPr>
        <w:rFonts w:ascii="Wingdings" w:hAnsi="Wingdings" w:hint="default"/>
      </w:rPr>
    </w:lvl>
    <w:lvl w:ilvl="6" w:tplc="90268DF2">
      <w:start w:val="1"/>
      <w:numFmt w:val="bullet"/>
      <w:lvlText w:val=""/>
      <w:lvlJc w:val="left"/>
      <w:pPr>
        <w:ind w:left="5040" w:hanging="360"/>
      </w:pPr>
      <w:rPr>
        <w:rFonts w:ascii="Symbol" w:hAnsi="Symbol" w:hint="default"/>
      </w:rPr>
    </w:lvl>
    <w:lvl w:ilvl="7" w:tplc="E1C86C34">
      <w:start w:val="1"/>
      <w:numFmt w:val="bullet"/>
      <w:lvlText w:val="o"/>
      <w:lvlJc w:val="left"/>
      <w:pPr>
        <w:ind w:left="5760" w:hanging="360"/>
      </w:pPr>
      <w:rPr>
        <w:rFonts w:ascii="Courier New" w:hAnsi="Courier New" w:hint="default"/>
      </w:rPr>
    </w:lvl>
    <w:lvl w:ilvl="8" w:tplc="8CCE3C04">
      <w:start w:val="1"/>
      <w:numFmt w:val="bullet"/>
      <w:lvlText w:val=""/>
      <w:lvlJc w:val="left"/>
      <w:pPr>
        <w:ind w:left="6480" w:hanging="360"/>
      </w:pPr>
      <w:rPr>
        <w:rFonts w:ascii="Wingdings" w:hAnsi="Wingdings" w:hint="default"/>
      </w:rPr>
    </w:lvl>
  </w:abstractNum>
  <w:abstractNum w:abstractNumId="11" w15:restartNumberingAfterBreak="0">
    <w:nsid w:val="4E242A2C"/>
    <w:multiLevelType w:val="hybridMultilevel"/>
    <w:tmpl w:val="E0303AC4"/>
    <w:lvl w:ilvl="0" w:tplc="E85A8662">
      <w:start w:val="1"/>
      <w:numFmt w:val="bullet"/>
      <w:lvlText w:val="-"/>
      <w:lvlJc w:val="left"/>
      <w:pPr>
        <w:ind w:left="720" w:hanging="360"/>
      </w:pPr>
      <w:rPr>
        <w:rFonts w:ascii="Aptos" w:hAnsi="Aptos" w:hint="default"/>
      </w:rPr>
    </w:lvl>
    <w:lvl w:ilvl="1" w:tplc="FA2CF28C">
      <w:start w:val="1"/>
      <w:numFmt w:val="bullet"/>
      <w:lvlText w:val="o"/>
      <w:lvlJc w:val="left"/>
      <w:pPr>
        <w:ind w:left="1440" w:hanging="360"/>
      </w:pPr>
      <w:rPr>
        <w:rFonts w:ascii="Courier New" w:hAnsi="Courier New" w:hint="default"/>
      </w:rPr>
    </w:lvl>
    <w:lvl w:ilvl="2" w:tplc="95F41516">
      <w:start w:val="1"/>
      <w:numFmt w:val="bullet"/>
      <w:lvlText w:val=""/>
      <w:lvlJc w:val="left"/>
      <w:pPr>
        <w:ind w:left="2160" w:hanging="360"/>
      </w:pPr>
      <w:rPr>
        <w:rFonts w:ascii="Wingdings" w:hAnsi="Wingdings" w:hint="default"/>
      </w:rPr>
    </w:lvl>
    <w:lvl w:ilvl="3" w:tplc="5C8A819E">
      <w:start w:val="1"/>
      <w:numFmt w:val="bullet"/>
      <w:lvlText w:val=""/>
      <w:lvlJc w:val="left"/>
      <w:pPr>
        <w:ind w:left="2880" w:hanging="360"/>
      </w:pPr>
      <w:rPr>
        <w:rFonts w:ascii="Symbol" w:hAnsi="Symbol" w:hint="default"/>
      </w:rPr>
    </w:lvl>
    <w:lvl w:ilvl="4" w:tplc="044419DE">
      <w:start w:val="1"/>
      <w:numFmt w:val="bullet"/>
      <w:lvlText w:val="o"/>
      <w:lvlJc w:val="left"/>
      <w:pPr>
        <w:ind w:left="3600" w:hanging="360"/>
      </w:pPr>
      <w:rPr>
        <w:rFonts w:ascii="Courier New" w:hAnsi="Courier New" w:hint="default"/>
      </w:rPr>
    </w:lvl>
    <w:lvl w:ilvl="5" w:tplc="A5AC57DE">
      <w:start w:val="1"/>
      <w:numFmt w:val="bullet"/>
      <w:lvlText w:val=""/>
      <w:lvlJc w:val="left"/>
      <w:pPr>
        <w:ind w:left="4320" w:hanging="360"/>
      </w:pPr>
      <w:rPr>
        <w:rFonts w:ascii="Wingdings" w:hAnsi="Wingdings" w:hint="default"/>
      </w:rPr>
    </w:lvl>
    <w:lvl w:ilvl="6" w:tplc="7902E774">
      <w:start w:val="1"/>
      <w:numFmt w:val="bullet"/>
      <w:lvlText w:val=""/>
      <w:lvlJc w:val="left"/>
      <w:pPr>
        <w:ind w:left="5040" w:hanging="360"/>
      </w:pPr>
      <w:rPr>
        <w:rFonts w:ascii="Symbol" w:hAnsi="Symbol" w:hint="default"/>
      </w:rPr>
    </w:lvl>
    <w:lvl w:ilvl="7" w:tplc="0FBAB35C">
      <w:start w:val="1"/>
      <w:numFmt w:val="bullet"/>
      <w:lvlText w:val="o"/>
      <w:lvlJc w:val="left"/>
      <w:pPr>
        <w:ind w:left="5760" w:hanging="360"/>
      </w:pPr>
      <w:rPr>
        <w:rFonts w:ascii="Courier New" w:hAnsi="Courier New" w:hint="default"/>
      </w:rPr>
    </w:lvl>
    <w:lvl w:ilvl="8" w:tplc="5776B5F2">
      <w:start w:val="1"/>
      <w:numFmt w:val="bullet"/>
      <w:lvlText w:val=""/>
      <w:lvlJc w:val="left"/>
      <w:pPr>
        <w:ind w:left="6480" w:hanging="360"/>
      </w:pPr>
      <w:rPr>
        <w:rFonts w:ascii="Wingdings" w:hAnsi="Wingdings" w:hint="default"/>
      </w:rPr>
    </w:lvl>
  </w:abstractNum>
  <w:abstractNum w:abstractNumId="12" w15:restartNumberingAfterBreak="0">
    <w:nsid w:val="515A26C8"/>
    <w:multiLevelType w:val="multilevel"/>
    <w:tmpl w:val="DE02B254"/>
    <w:lvl w:ilvl="0">
      <w:start w:val="1"/>
      <w:numFmt w:val="decimal"/>
      <w:lvlText w:val="%1"/>
      <w:lvlJc w:val="left"/>
      <w:pPr>
        <w:ind w:left="405" w:hanging="405"/>
      </w:pPr>
      <w:rPr>
        <w:rFonts w:hint="default"/>
        <w:sz w:val="32"/>
      </w:rPr>
    </w:lvl>
    <w:lvl w:ilvl="1">
      <w:start w:val="7"/>
      <w:numFmt w:val="decimal"/>
      <w:lvlText w:val="%1.%2"/>
      <w:lvlJc w:val="left"/>
      <w:pPr>
        <w:ind w:left="720" w:hanging="720"/>
      </w:pPr>
      <w:rPr>
        <w:rFonts w:hint="default"/>
        <w:sz w:val="32"/>
      </w:rPr>
    </w:lvl>
    <w:lvl w:ilvl="2">
      <w:start w:val="1"/>
      <w:numFmt w:val="decimal"/>
      <w:lvlText w:val="%1.%2.%3"/>
      <w:lvlJc w:val="left"/>
      <w:pPr>
        <w:ind w:left="720" w:hanging="720"/>
      </w:pPr>
      <w:rPr>
        <w:rFonts w:hint="default"/>
        <w:sz w:val="32"/>
      </w:rPr>
    </w:lvl>
    <w:lvl w:ilvl="3">
      <w:start w:val="1"/>
      <w:numFmt w:val="decimal"/>
      <w:lvlText w:val="%1.%2.%3.%4"/>
      <w:lvlJc w:val="left"/>
      <w:pPr>
        <w:ind w:left="1080" w:hanging="1080"/>
      </w:pPr>
      <w:rPr>
        <w:rFonts w:hint="default"/>
        <w:sz w:val="32"/>
      </w:rPr>
    </w:lvl>
    <w:lvl w:ilvl="4">
      <w:start w:val="1"/>
      <w:numFmt w:val="decimal"/>
      <w:lvlText w:val="%1.%2.%3.%4.%5"/>
      <w:lvlJc w:val="left"/>
      <w:pPr>
        <w:ind w:left="1440" w:hanging="1440"/>
      </w:pPr>
      <w:rPr>
        <w:rFonts w:hint="default"/>
        <w:sz w:val="32"/>
      </w:rPr>
    </w:lvl>
    <w:lvl w:ilvl="5">
      <w:start w:val="1"/>
      <w:numFmt w:val="decimal"/>
      <w:lvlText w:val="%1.%2.%3.%4.%5.%6"/>
      <w:lvlJc w:val="left"/>
      <w:pPr>
        <w:ind w:left="1440" w:hanging="1440"/>
      </w:pPr>
      <w:rPr>
        <w:rFonts w:hint="default"/>
        <w:sz w:val="32"/>
      </w:rPr>
    </w:lvl>
    <w:lvl w:ilvl="6">
      <w:start w:val="1"/>
      <w:numFmt w:val="decimal"/>
      <w:lvlText w:val="%1.%2.%3.%4.%5.%6.%7"/>
      <w:lvlJc w:val="left"/>
      <w:pPr>
        <w:ind w:left="1800" w:hanging="1800"/>
      </w:pPr>
      <w:rPr>
        <w:rFonts w:hint="default"/>
        <w:sz w:val="32"/>
      </w:rPr>
    </w:lvl>
    <w:lvl w:ilvl="7">
      <w:start w:val="1"/>
      <w:numFmt w:val="decimal"/>
      <w:lvlText w:val="%1.%2.%3.%4.%5.%6.%7.%8"/>
      <w:lvlJc w:val="left"/>
      <w:pPr>
        <w:ind w:left="2160" w:hanging="2160"/>
      </w:pPr>
      <w:rPr>
        <w:rFonts w:hint="default"/>
        <w:sz w:val="32"/>
      </w:rPr>
    </w:lvl>
    <w:lvl w:ilvl="8">
      <w:start w:val="1"/>
      <w:numFmt w:val="decimal"/>
      <w:lvlText w:val="%1.%2.%3.%4.%5.%6.%7.%8.%9"/>
      <w:lvlJc w:val="left"/>
      <w:pPr>
        <w:ind w:left="2160" w:hanging="2160"/>
      </w:pPr>
      <w:rPr>
        <w:rFonts w:hint="default"/>
        <w:sz w:val="32"/>
      </w:rPr>
    </w:lvl>
  </w:abstractNum>
  <w:abstractNum w:abstractNumId="13" w15:restartNumberingAfterBreak="0">
    <w:nsid w:val="5C2717F0"/>
    <w:multiLevelType w:val="hybridMultilevel"/>
    <w:tmpl w:val="CB9CB732"/>
    <w:lvl w:ilvl="0" w:tplc="6A70E04E">
      <w:start w:val="1"/>
      <w:numFmt w:val="bullet"/>
      <w:lvlText w:val="-"/>
      <w:lvlJc w:val="left"/>
      <w:pPr>
        <w:ind w:left="720" w:hanging="360"/>
      </w:pPr>
      <w:rPr>
        <w:rFonts w:ascii="Aptos" w:hAnsi="Aptos" w:hint="default"/>
      </w:rPr>
    </w:lvl>
    <w:lvl w:ilvl="1" w:tplc="951E0BA2">
      <w:start w:val="1"/>
      <w:numFmt w:val="bullet"/>
      <w:lvlText w:val="o"/>
      <w:lvlJc w:val="left"/>
      <w:pPr>
        <w:ind w:left="1440" w:hanging="360"/>
      </w:pPr>
      <w:rPr>
        <w:rFonts w:ascii="Courier New" w:hAnsi="Courier New" w:hint="default"/>
      </w:rPr>
    </w:lvl>
    <w:lvl w:ilvl="2" w:tplc="C1964774">
      <w:start w:val="1"/>
      <w:numFmt w:val="bullet"/>
      <w:lvlText w:val=""/>
      <w:lvlJc w:val="left"/>
      <w:pPr>
        <w:ind w:left="2160" w:hanging="360"/>
      </w:pPr>
      <w:rPr>
        <w:rFonts w:ascii="Wingdings" w:hAnsi="Wingdings" w:hint="default"/>
      </w:rPr>
    </w:lvl>
    <w:lvl w:ilvl="3" w:tplc="BF5019DC">
      <w:start w:val="1"/>
      <w:numFmt w:val="bullet"/>
      <w:lvlText w:val=""/>
      <w:lvlJc w:val="left"/>
      <w:pPr>
        <w:ind w:left="2880" w:hanging="360"/>
      </w:pPr>
      <w:rPr>
        <w:rFonts w:ascii="Symbol" w:hAnsi="Symbol" w:hint="default"/>
      </w:rPr>
    </w:lvl>
    <w:lvl w:ilvl="4" w:tplc="7674DE04">
      <w:start w:val="1"/>
      <w:numFmt w:val="bullet"/>
      <w:lvlText w:val="o"/>
      <w:lvlJc w:val="left"/>
      <w:pPr>
        <w:ind w:left="3600" w:hanging="360"/>
      </w:pPr>
      <w:rPr>
        <w:rFonts w:ascii="Courier New" w:hAnsi="Courier New" w:hint="default"/>
      </w:rPr>
    </w:lvl>
    <w:lvl w:ilvl="5" w:tplc="F6244B9A">
      <w:start w:val="1"/>
      <w:numFmt w:val="bullet"/>
      <w:lvlText w:val=""/>
      <w:lvlJc w:val="left"/>
      <w:pPr>
        <w:ind w:left="4320" w:hanging="360"/>
      </w:pPr>
      <w:rPr>
        <w:rFonts w:ascii="Wingdings" w:hAnsi="Wingdings" w:hint="default"/>
      </w:rPr>
    </w:lvl>
    <w:lvl w:ilvl="6" w:tplc="D3FAAE34">
      <w:start w:val="1"/>
      <w:numFmt w:val="bullet"/>
      <w:lvlText w:val=""/>
      <w:lvlJc w:val="left"/>
      <w:pPr>
        <w:ind w:left="5040" w:hanging="360"/>
      </w:pPr>
      <w:rPr>
        <w:rFonts w:ascii="Symbol" w:hAnsi="Symbol" w:hint="default"/>
      </w:rPr>
    </w:lvl>
    <w:lvl w:ilvl="7" w:tplc="AEBA93F8">
      <w:start w:val="1"/>
      <w:numFmt w:val="bullet"/>
      <w:lvlText w:val="o"/>
      <w:lvlJc w:val="left"/>
      <w:pPr>
        <w:ind w:left="5760" w:hanging="360"/>
      </w:pPr>
      <w:rPr>
        <w:rFonts w:ascii="Courier New" w:hAnsi="Courier New" w:hint="default"/>
      </w:rPr>
    </w:lvl>
    <w:lvl w:ilvl="8" w:tplc="1E0E68D4">
      <w:start w:val="1"/>
      <w:numFmt w:val="bullet"/>
      <w:lvlText w:val=""/>
      <w:lvlJc w:val="left"/>
      <w:pPr>
        <w:ind w:left="6480" w:hanging="360"/>
      </w:pPr>
      <w:rPr>
        <w:rFonts w:ascii="Wingdings" w:hAnsi="Wingdings" w:hint="default"/>
      </w:rPr>
    </w:lvl>
  </w:abstractNum>
  <w:abstractNum w:abstractNumId="14" w15:restartNumberingAfterBreak="0">
    <w:nsid w:val="5EA35D48"/>
    <w:multiLevelType w:val="hybridMultilevel"/>
    <w:tmpl w:val="AFC840F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61E86D3E"/>
    <w:multiLevelType w:val="hybridMultilevel"/>
    <w:tmpl w:val="28F23088"/>
    <w:lvl w:ilvl="0" w:tplc="1C58E3FE">
      <w:start w:val="1"/>
      <w:numFmt w:val="bullet"/>
      <w:lvlText w:val="-"/>
      <w:lvlJc w:val="left"/>
      <w:pPr>
        <w:ind w:left="720" w:hanging="360"/>
      </w:pPr>
      <w:rPr>
        <w:rFonts w:ascii="Aptos" w:hAnsi="Aptos" w:hint="default"/>
      </w:rPr>
    </w:lvl>
    <w:lvl w:ilvl="1" w:tplc="3D22D3A8">
      <w:start w:val="1"/>
      <w:numFmt w:val="bullet"/>
      <w:lvlText w:val="o"/>
      <w:lvlJc w:val="left"/>
      <w:pPr>
        <w:ind w:left="1440" w:hanging="360"/>
      </w:pPr>
      <w:rPr>
        <w:rFonts w:ascii="Courier New" w:hAnsi="Courier New" w:hint="default"/>
      </w:rPr>
    </w:lvl>
    <w:lvl w:ilvl="2" w:tplc="6720D24E">
      <w:start w:val="1"/>
      <w:numFmt w:val="bullet"/>
      <w:lvlText w:val=""/>
      <w:lvlJc w:val="left"/>
      <w:pPr>
        <w:ind w:left="2160" w:hanging="360"/>
      </w:pPr>
      <w:rPr>
        <w:rFonts w:ascii="Wingdings" w:hAnsi="Wingdings" w:hint="default"/>
      </w:rPr>
    </w:lvl>
    <w:lvl w:ilvl="3" w:tplc="9E2CA766">
      <w:start w:val="1"/>
      <w:numFmt w:val="bullet"/>
      <w:lvlText w:val=""/>
      <w:lvlJc w:val="left"/>
      <w:pPr>
        <w:ind w:left="2880" w:hanging="360"/>
      </w:pPr>
      <w:rPr>
        <w:rFonts w:ascii="Symbol" w:hAnsi="Symbol" w:hint="default"/>
      </w:rPr>
    </w:lvl>
    <w:lvl w:ilvl="4" w:tplc="7BC0D7D6">
      <w:start w:val="1"/>
      <w:numFmt w:val="bullet"/>
      <w:lvlText w:val="o"/>
      <w:lvlJc w:val="left"/>
      <w:pPr>
        <w:ind w:left="3600" w:hanging="360"/>
      </w:pPr>
      <w:rPr>
        <w:rFonts w:ascii="Courier New" w:hAnsi="Courier New" w:hint="default"/>
      </w:rPr>
    </w:lvl>
    <w:lvl w:ilvl="5" w:tplc="D09A2F68">
      <w:start w:val="1"/>
      <w:numFmt w:val="bullet"/>
      <w:lvlText w:val=""/>
      <w:lvlJc w:val="left"/>
      <w:pPr>
        <w:ind w:left="4320" w:hanging="360"/>
      </w:pPr>
      <w:rPr>
        <w:rFonts w:ascii="Wingdings" w:hAnsi="Wingdings" w:hint="default"/>
      </w:rPr>
    </w:lvl>
    <w:lvl w:ilvl="6" w:tplc="3028CF90">
      <w:start w:val="1"/>
      <w:numFmt w:val="bullet"/>
      <w:lvlText w:val=""/>
      <w:lvlJc w:val="left"/>
      <w:pPr>
        <w:ind w:left="5040" w:hanging="360"/>
      </w:pPr>
      <w:rPr>
        <w:rFonts w:ascii="Symbol" w:hAnsi="Symbol" w:hint="default"/>
      </w:rPr>
    </w:lvl>
    <w:lvl w:ilvl="7" w:tplc="831C4CD4">
      <w:start w:val="1"/>
      <w:numFmt w:val="bullet"/>
      <w:lvlText w:val="o"/>
      <w:lvlJc w:val="left"/>
      <w:pPr>
        <w:ind w:left="5760" w:hanging="360"/>
      </w:pPr>
      <w:rPr>
        <w:rFonts w:ascii="Courier New" w:hAnsi="Courier New" w:hint="default"/>
      </w:rPr>
    </w:lvl>
    <w:lvl w:ilvl="8" w:tplc="F9B685FE">
      <w:start w:val="1"/>
      <w:numFmt w:val="bullet"/>
      <w:lvlText w:val=""/>
      <w:lvlJc w:val="left"/>
      <w:pPr>
        <w:ind w:left="6480" w:hanging="360"/>
      </w:pPr>
      <w:rPr>
        <w:rFonts w:ascii="Wingdings" w:hAnsi="Wingdings" w:hint="default"/>
      </w:rPr>
    </w:lvl>
  </w:abstractNum>
  <w:abstractNum w:abstractNumId="16" w15:restartNumberingAfterBreak="0">
    <w:nsid w:val="637D36C5"/>
    <w:multiLevelType w:val="hybridMultilevel"/>
    <w:tmpl w:val="BE428CC4"/>
    <w:lvl w:ilvl="0" w:tplc="C99C01C4">
      <w:start w:val="1"/>
      <w:numFmt w:val="bullet"/>
      <w:lvlText w:val="-"/>
      <w:lvlJc w:val="left"/>
      <w:pPr>
        <w:ind w:left="720" w:hanging="360"/>
      </w:pPr>
      <w:rPr>
        <w:rFonts w:ascii="Aptos" w:hAnsi="Aptos" w:hint="default"/>
      </w:rPr>
    </w:lvl>
    <w:lvl w:ilvl="1" w:tplc="2D406CC6">
      <w:start w:val="1"/>
      <w:numFmt w:val="bullet"/>
      <w:lvlText w:val="o"/>
      <w:lvlJc w:val="left"/>
      <w:pPr>
        <w:ind w:left="1440" w:hanging="360"/>
      </w:pPr>
      <w:rPr>
        <w:rFonts w:ascii="Courier New" w:hAnsi="Courier New" w:hint="default"/>
      </w:rPr>
    </w:lvl>
    <w:lvl w:ilvl="2" w:tplc="45D8E9DE">
      <w:start w:val="1"/>
      <w:numFmt w:val="bullet"/>
      <w:lvlText w:val=""/>
      <w:lvlJc w:val="left"/>
      <w:pPr>
        <w:ind w:left="2160" w:hanging="360"/>
      </w:pPr>
      <w:rPr>
        <w:rFonts w:ascii="Wingdings" w:hAnsi="Wingdings" w:hint="default"/>
      </w:rPr>
    </w:lvl>
    <w:lvl w:ilvl="3" w:tplc="99DAB6BC">
      <w:start w:val="1"/>
      <w:numFmt w:val="bullet"/>
      <w:lvlText w:val=""/>
      <w:lvlJc w:val="left"/>
      <w:pPr>
        <w:ind w:left="2880" w:hanging="360"/>
      </w:pPr>
      <w:rPr>
        <w:rFonts w:ascii="Symbol" w:hAnsi="Symbol" w:hint="default"/>
      </w:rPr>
    </w:lvl>
    <w:lvl w:ilvl="4" w:tplc="E6A28222">
      <w:start w:val="1"/>
      <w:numFmt w:val="bullet"/>
      <w:lvlText w:val="o"/>
      <w:lvlJc w:val="left"/>
      <w:pPr>
        <w:ind w:left="3600" w:hanging="360"/>
      </w:pPr>
      <w:rPr>
        <w:rFonts w:ascii="Courier New" w:hAnsi="Courier New" w:hint="default"/>
      </w:rPr>
    </w:lvl>
    <w:lvl w:ilvl="5" w:tplc="F650E442">
      <w:start w:val="1"/>
      <w:numFmt w:val="bullet"/>
      <w:lvlText w:val=""/>
      <w:lvlJc w:val="left"/>
      <w:pPr>
        <w:ind w:left="4320" w:hanging="360"/>
      </w:pPr>
      <w:rPr>
        <w:rFonts w:ascii="Wingdings" w:hAnsi="Wingdings" w:hint="default"/>
      </w:rPr>
    </w:lvl>
    <w:lvl w:ilvl="6" w:tplc="519C4228">
      <w:start w:val="1"/>
      <w:numFmt w:val="bullet"/>
      <w:lvlText w:val=""/>
      <w:lvlJc w:val="left"/>
      <w:pPr>
        <w:ind w:left="5040" w:hanging="360"/>
      </w:pPr>
      <w:rPr>
        <w:rFonts w:ascii="Symbol" w:hAnsi="Symbol" w:hint="default"/>
      </w:rPr>
    </w:lvl>
    <w:lvl w:ilvl="7" w:tplc="7D9A1400">
      <w:start w:val="1"/>
      <w:numFmt w:val="bullet"/>
      <w:lvlText w:val="o"/>
      <w:lvlJc w:val="left"/>
      <w:pPr>
        <w:ind w:left="5760" w:hanging="360"/>
      </w:pPr>
      <w:rPr>
        <w:rFonts w:ascii="Courier New" w:hAnsi="Courier New" w:hint="default"/>
      </w:rPr>
    </w:lvl>
    <w:lvl w:ilvl="8" w:tplc="8926F3AA">
      <w:start w:val="1"/>
      <w:numFmt w:val="bullet"/>
      <w:lvlText w:val=""/>
      <w:lvlJc w:val="left"/>
      <w:pPr>
        <w:ind w:left="6480" w:hanging="360"/>
      </w:pPr>
      <w:rPr>
        <w:rFonts w:ascii="Wingdings" w:hAnsi="Wingdings" w:hint="default"/>
      </w:rPr>
    </w:lvl>
  </w:abstractNum>
  <w:abstractNum w:abstractNumId="17" w15:restartNumberingAfterBreak="0">
    <w:nsid w:val="64C22976"/>
    <w:multiLevelType w:val="hybridMultilevel"/>
    <w:tmpl w:val="488A54B0"/>
    <w:lvl w:ilvl="0" w:tplc="ADE0023E">
      <w:start w:val="1"/>
      <w:numFmt w:val="bullet"/>
      <w:lvlText w:val=""/>
      <w:lvlJc w:val="left"/>
      <w:pPr>
        <w:ind w:left="360" w:hanging="360"/>
      </w:pPr>
      <w:rPr>
        <w:rFonts w:ascii="Aptos" w:eastAsiaTheme="minorHAnsi" w:hAnsi="Aptos" w:cstheme="minorBidi"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8" w15:restartNumberingAfterBreak="0">
    <w:nsid w:val="69CE490B"/>
    <w:multiLevelType w:val="hybridMultilevel"/>
    <w:tmpl w:val="57AE47E2"/>
    <w:lvl w:ilvl="0" w:tplc="1B9CB7C0">
      <w:start w:val="1"/>
      <w:numFmt w:val="bullet"/>
      <w:lvlText w:val="-"/>
      <w:lvlJc w:val="left"/>
      <w:pPr>
        <w:ind w:left="720" w:hanging="360"/>
      </w:pPr>
      <w:rPr>
        <w:rFonts w:ascii="Aptos" w:hAnsi="Aptos" w:hint="default"/>
      </w:rPr>
    </w:lvl>
    <w:lvl w:ilvl="1" w:tplc="CCFEBCFC">
      <w:start w:val="1"/>
      <w:numFmt w:val="bullet"/>
      <w:lvlText w:val="o"/>
      <w:lvlJc w:val="left"/>
      <w:pPr>
        <w:ind w:left="1440" w:hanging="360"/>
      </w:pPr>
      <w:rPr>
        <w:rFonts w:ascii="Courier New" w:hAnsi="Courier New" w:hint="default"/>
      </w:rPr>
    </w:lvl>
    <w:lvl w:ilvl="2" w:tplc="A58C9406">
      <w:start w:val="1"/>
      <w:numFmt w:val="bullet"/>
      <w:lvlText w:val=""/>
      <w:lvlJc w:val="left"/>
      <w:pPr>
        <w:ind w:left="2160" w:hanging="360"/>
      </w:pPr>
      <w:rPr>
        <w:rFonts w:ascii="Wingdings" w:hAnsi="Wingdings" w:hint="default"/>
      </w:rPr>
    </w:lvl>
    <w:lvl w:ilvl="3" w:tplc="1652B6B2">
      <w:start w:val="1"/>
      <w:numFmt w:val="bullet"/>
      <w:lvlText w:val=""/>
      <w:lvlJc w:val="left"/>
      <w:pPr>
        <w:ind w:left="2880" w:hanging="360"/>
      </w:pPr>
      <w:rPr>
        <w:rFonts w:ascii="Symbol" w:hAnsi="Symbol" w:hint="default"/>
      </w:rPr>
    </w:lvl>
    <w:lvl w:ilvl="4" w:tplc="7D74388E">
      <w:start w:val="1"/>
      <w:numFmt w:val="bullet"/>
      <w:lvlText w:val="o"/>
      <w:lvlJc w:val="left"/>
      <w:pPr>
        <w:ind w:left="3600" w:hanging="360"/>
      </w:pPr>
      <w:rPr>
        <w:rFonts w:ascii="Courier New" w:hAnsi="Courier New" w:hint="default"/>
      </w:rPr>
    </w:lvl>
    <w:lvl w:ilvl="5" w:tplc="E794C4E4">
      <w:start w:val="1"/>
      <w:numFmt w:val="bullet"/>
      <w:lvlText w:val=""/>
      <w:lvlJc w:val="left"/>
      <w:pPr>
        <w:ind w:left="4320" w:hanging="360"/>
      </w:pPr>
      <w:rPr>
        <w:rFonts w:ascii="Wingdings" w:hAnsi="Wingdings" w:hint="default"/>
      </w:rPr>
    </w:lvl>
    <w:lvl w:ilvl="6" w:tplc="DC28959C">
      <w:start w:val="1"/>
      <w:numFmt w:val="bullet"/>
      <w:lvlText w:val=""/>
      <w:lvlJc w:val="left"/>
      <w:pPr>
        <w:ind w:left="5040" w:hanging="360"/>
      </w:pPr>
      <w:rPr>
        <w:rFonts w:ascii="Symbol" w:hAnsi="Symbol" w:hint="default"/>
      </w:rPr>
    </w:lvl>
    <w:lvl w:ilvl="7" w:tplc="0ACA20CA">
      <w:start w:val="1"/>
      <w:numFmt w:val="bullet"/>
      <w:lvlText w:val="o"/>
      <w:lvlJc w:val="left"/>
      <w:pPr>
        <w:ind w:left="5760" w:hanging="360"/>
      </w:pPr>
      <w:rPr>
        <w:rFonts w:ascii="Courier New" w:hAnsi="Courier New" w:hint="default"/>
      </w:rPr>
    </w:lvl>
    <w:lvl w:ilvl="8" w:tplc="4A74A722">
      <w:start w:val="1"/>
      <w:numFmt w:val="bullet"/>
      <w:lvlText w:val=""/>
      <w:lvlJc w:val="left"/>
      <w:pPr>
        <w:ind w:left="6480" w:hanging="360"/>
      </w:pPr>
      <w:rPr>
        <w:rFonts w:ascii="Wingdings" w:hAnsi="Wingdings" w:hint="default"/>
      </w:rPr>
    </w:lvl>
  </w:abstractNum>
  <w:abstractNum w:abstractNumId="19" w15:restartNumberingAfterBreak="0">
    <w:nsid w:val="72F81FE4"/>
    <w:multiLevelType w:val="hybridMultilevel"/>
    <w:tmpl w:val="EE98FE9C"/>
    <w:lvl w:ilvl="0" w:tplc="65AAB826">
      <w:start w:val="1"/>
      <w:numFmt w:val="bullet"/>
      <w:lvlText w:val=""/>
      <w:lvlJc w:val="left"/>
      <w:pPr>
        <w:ind w:left="720" w:hanging="360"/>
      </w:pPr>
      <w:rPr>
        <w:rFonts w:ascii="Symbol" w:hAnsi="Symbol" w:hint="default"/>
      </w:rPr>
    </w:lvl>
    <w:lvl w:ilvl="1" w:tplc="20887C0E">
      <w:start w:val="1"/>
      <w:numFmt w:val="bullet"/>
      <w:lvlText w:val="o"/>
      <w:lvlJc w:val="left"/>
      <w:pPr>
        <w:ind w:left="1440" w:hanging="360"/>
      </w:pPr>
      <w:rPr>
        <w:rFonts w:ascii="Courier New" w:hAnsi="Courier New" w:hint="default"/>
      </w:rPr>
    </w:lvl>
    <w:lvl w:ilvl="2" w:tplc="881E8DB4">
      <w:start w:val="1"/>
      <w:numFmt w:val="bullet"/>
      <w:lvlText w:val=""/>
      <w:lvlJc w:val="left"/>
      <w:pPr>
        <w:ind w:left="2160" w:hanging="360"/>
      </w:pPr>
      <w:rPr>
        <w:rFonts w:ascii="Wingdings" w:hAnsi="Wingdings" w:hint="default"/>
      </w:rPr>
    </w:lvl>
    <w:lvl w:ilvl="3" w:tplc="C8A4F744">
      <w:start w:val="1"/>
      <w:numFmt w:val="bullet"/>
      <w:lvlText w:val=""/>
      <w:lvlJc w:val="left"/>
      <w:pPr>
        <w:ind w:left="2880" w:hanging="360"/>
      </w:pPr>
      <w:rPr>
        <w:rFonts w:ascii="Symbol" w:hAnsi="Symbol" w:hint="default"/>
      </w:rPr>
    </w:lvl>
    <w:lvl w:ilvl="4" w:tplc="B434A07E">
      <w:start w:val="1"/>
      <w:numFmt w:val="bullet"/>
      <w:lvlText w:val="o"/>
      <w:lvlJc w:val="left"/>
      <w:pPr>
        <w:ind w:left="3600" w:hanging="360"/>
      </w:pPr>
      <w:rPr>
        <w:rFonts w:ascii="Courier New" w:hAnsi="Courier New" w:hint="default"/>
      </w:rPr>
    </w:lvl>
    <w:lvl w:ilvl="5" w:tplc="6F5813F4">
      <w:start w:val="1"/>
      <w:numFmt w:val="bullet"/>
      <w:lvlText w:val=""/>
      <w:lvlJc w:val="left"/>
      <w:pPr>
        <w:ind w:left="4320" w:hanging="360"/>
      </w:pPr>
      <w:rPr>
        <w:rFonts w:ascii="Wingdings" w:hAnsi="Wingdings" w:hint="default"/>
      </w:rPr>
    </w:lvl>
    <w:lvl w:ilvl="6" w:tplc="DDCEE656">
      <w:start w:val="1"/>
      <w:numFmt w:val="bullet"/>
      <w:lvlText w:val=""/>
      <w:lvlJc w:val="left"/>
      <w:pPr>
        <w:ind w:left="5040" w:hanging="360"/>
      </w:pPr>
      <w:rPr>
        <w:rFonts w:ascii="Symbol" w:hAnsi="Symbol" w:hint="default"/>
      </w:rPr>
    </w:lvl>
    <w:lvl w:ilvl="7" w:tplc="21CE21C0">
      <w:start w:val="1"/>
      <w:numFmt w:val="bullet"/>
      <w:lvlText w:val="o"/>
      <w:lvlJc w:val="left"/>
      <w:pPr>
        <w:ind w:left="5760" w:hanging="360"/>
      </w:pPr>
      <w:rPr>
        <w:rFonts w:ascii="Courier New" w:hAnsi="Courier New" w:hint="default"/>
      </w:rPr>
    </w:lvl>
    <w:lvl w:ilvl="8" w:tplc="0E66A58A">
      <w:start w:val="1"/>
      <w:numFmt w:val="bullet"/>
      <w:lvlText w:val=""/>
      <w:lvlJc w:val="left"/>
      <w:pPr>
        <w:ind w:left="6480" w:hanging="360"/>
      </w:pPr>
      <w:rPr>
        <w:rFonts w:ascii="Wingdings" w:hAnsi="Wingdings" w:hint="default"/>
      </w:rPr>
    </w:lvl>
  </w:abstractNum>
  <w:abstractNum w:abstractNumId="20" w15:restartNumberingAfterBreak="0">
    <w:nsid w:val="78651A2A"/>
    <w:multiLevelType w:val="hybridMultilevel"/>
    <w:tmpl w:val="8D6029F4"/>
    <w:lvl w:ilvl="0" w:tplc="AFA4937E">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16cid:durableId="1304580751">
    <w:abstractNumId w:val="0"/>
  </w:num>
  <w:num w:numId="2" w16cid:durableId="1454401146">
    <w:abstractNumId w:val="18"/>
  </w:num>
  <w:num w:numId="3" w16cid:durableId="453334185">
    <w:abstractNumId w:val="19"/>
  </w:num>
  <w:num w:numId="4" w16cid:durableId="979772632">
    <w:abstractNumId w:val="16"/>
  </w:num>
  <w:num w:numId="5" w16cid:durableId="72092510">
    <w:abstractNumId w:val="10"/>
  </w:num>
  <w:num w:numId="6" w16cid:durableId="1461026078">
    <w:abstractNumId w:val="8"/>
  </w:num>
  <w:num w:numId="7" w16cid:durableId="658122592">
    <w:abstractNumId w:val="11"/>
  </w:num>
  <w:num w:numId="8" w16cid:durableId="518009403">
    <w:abstractNumId w:val="1"/>
  </w:num>
  <w:num w:numId="9" w16cid:durableId="633020575">
    <w:abstractNumId w:val="6"/>
  </w:num>
  <w:num w:numId="10" w16cid:durableId="1173371364">
    <w:abstractNumId w:val="5"/>
  </w:num>
  <w:num w:numId="11" w16cid:durableId="2111511890">
    <w:abstractNumId w:val="15"/>
  </w:num>
  <w:num w:numId="12" w16cid:durableId="213547684">
    <w:abstractNumId w:val="13"/>
  </w:num>
  <w:num w:numId="13" w16cid:durableId="1697385537">
    <w:abstractNumId w:val="4"/>
  </w:num>
  <w:num w:numId="14" w16cid:durableId="1959019144">
    <w:abstractNumId w:val="2"/>
  </w:num>
  <w:num w:numId="15" w16cid:durableId="605893470">
    <w:abstractNumId w:val="17"/>
  </w:num>
  <w:num w:numId="16" w16cid:durableId="1030298791">
    <w:abstractNumId w:val="14"/>
  </w:num>
  <w:num w:numId="17" w16cid:durableId="417337112">
    <w:abstractNumId w:val="9"/>
  </w:num>
  <w:num w:numId="18" w16cid:durableId="1637301278">
    <w:abstractNumId w:val="3"/>
  </w:num>
  <w:num w:numId="19" w16cid:durableId="1086416463">
    <w:abstractNumId w:val="7"/>
  </w:num>
  <w:num w:numId="20" w16cid:durableId="77286681">
    <w:abstractNumId w:val="20"/>
  </w:num>
  <w:num w:numId="21" w16cid:durableId="146584968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4"/>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1D30B605"/>
    <w:rsid w:val="00004DE9"/>
    <w:rsid w:val="00006A05"/>
    <w:rsid w:val="00007DB0"/>
    <w:rsid w:val="000100ED"/>
    <w:rsid w:val="00010694"/>
    <w:rsid w:val="00012AA7"/>
    <w:rsid w:val="00014938"/>
    <w:rsid w:val="000151E6"/>
    <w:rsid w:val="0002020F"/>
    <w:rsid w:val="00020EB3"/>
    <w:rsid w:val="0002168A"/>
    <w:rsid w:val="00032811"/>
    <w:rsid w:val="00036F9E"/>
    <w:rsid w:val="000376C2"/>
    <w:rsid w:val="00040BE7"/>
    <w:rsid w:val="0004297D"/>
    <w:rsid w:val="00042D33"/>
    <w:rsid w:val="00042DC3"/>
    <w:rsid w:val="00043D3F"/>
    <w:rsid w:val="000453A9"/>
    <w:rsid w:val="000453D9"/>
    <w:rsid w:val="00046D1B"/>
    <w:rsid w:val="00046D8D"/>
    <w:rsid w:val="00056518"/>
    <w:rsid w:val="00075477"/>
    <w:rsid w:val="00076B09"/>
    <w:rsid w:val="000776CA"/>
    <w:rsid w:val="00077977"/>
    <w:rsid w:val="000779AD"/>
    <w:rsid w:val="00077D30"/>
    <w:rsid w:val="00084C14"/>
    <w:rsid w:val="00085751"/>
    <w:rsid w:val="00095FB0"/>
    <w:rsid w:val="000964A6"/>
    <w:rsid w:val="00096500"/>
    <w:rsid w:val="000A0F1E"/>
    <w:rsid w:val="000A2DBB"/>
    <w:rsid w:val="000A4748"/>
    <w:rsid w:val="000A476A"/>
    <w:rsid w:val="000B4A9C"/>
    <w:rsid w:val="000B7D95"/>
    <w:rsid w:val="000C013C"/>
    <w:rsid w:val="000C0519"/>
    <w:rsid w:val="000D1D13"/>
    <w:rsid w:val="000D627F"/>
    <w:rsid w:val="000E0DE2"/>
    <w:rsid w:val="000E47F6"/>
    <w:rsid w:val="000E61AF"/>
    <w:rsid w:val="000E77E0"/>
    <w:rsid w:val="000F00F7"/>
    <w:rsid w:val="000F06EC"/>
    <w:rsid w:val="000F0CE8"/>
    <w:rsid w:val="000F5B42"/>
    <w:rsid w:val="000F5CAA"/>
    <w:rsid w:val="00100740"/>
    <w:rsid w:val="001009CC"/>
    <w:rsid w:val="001038EF"/>
    <w:rsid w:val="00103CB3"/>
    <w:rsid w:val="001057CE"/>
    <w:rsid w:val="001125C9"/>
    <w:rsid w:val="0011787D"/>
    <w:rsid w:val="00121946"/>
    <w:rsid w:val="001267A9"/>
    <w:rsid w:val="00127D6F"/>
    <w:rsid w:val="00130BD6"/>
    <w:rsid w:val="00131143"/>
    <w:rsid w:val="00132FD8"/>
    <w:rsid w:val="0014026D"/>
    <w:rsid w:val="00142927"/>
    <w:rsid w:val="001435E9"/>
    <w:rsid w:val="00151359"/>
    <w:rsid w:val="00155094"/>
    <w:rsid w:val="00163E50"/>
    <w:rsid w:val="00164A0D"/>
    <w:rsid w:val="00170591"/>
    <w:rsid w:val="001710F5"/>
    <w:rsid w:val="00171466"/>
    <w:rsid w:val="001727A4"/>
    <w:rsid w:val="00175200"/>
    <w:rsid w:val="00183B5D"/>
    <w:rsid w:val="00184635"/>
    <w:rsid w:val="0018494A"/>
    <w:rsid w:val="0018528B"/>
    <w:rsid w:val="00185C35"/>
    <w:rsid w:val="00186CF0"/>
    <w:rsid w:val="0019089C"/>
    <w:rsid w:val="00192D68"/>
    <w:rsid w:val="001963DB"/>
    <w:rsid w:val="00197D96"/>
    <w:rsid w:val="001A220B"/>
    <w:rsid w:val="001A61AC"/>
    <w:rsid w:val="001A700A"/>
    <w:rsid w:val="001A70F6"/>
    <w:rsid w:val="001B0AD1"/>
    <w:rsid w:val="001B12D2"/>
    <w:rsid w:val="001B18AA"/>
    <w:rsid w:val="001B4D07"/>
    <w:rsid w:val="001B62EA"/>
    <w:rsid w:val="001C0E87"/>
    <w:rsid w:val="001C4EE6"/>
    <w:rsid w:val="001C73EF"/>
    <w:rsid w:val="001D07F1"/>
    <w:rsid w:val="001D1CEC"/>
    <w:rsid w:val="001D561F"/>
    <w:rsid w:val="001E1BEA"/>
    <w:rsid w:val="001E434E"/>
    <w:rsid w:val="001E573E"/>
    <w:rsid w:val="001E5EF7"/>
    <w:rsid w:val="001E6B36"/>
    <w:rsid w:val="001E6F84"/>
    <w:rsid w:val="001F0970"/>
    <w:rsid w:val="001F1D5A"/>
    <w:rsid w:val="002018E4"/>
    <w:rsid w:val="002031C3"/>
    <w:rsid w:val="00205E98"/>
    <w:rsid w:val="00212538"/>
    <w:rsid w:val="00212A11"/>
    <w:rsid w:val="00225067"/>
    <w:rsid w:val="00226DF1"/>
    <w:rsid w:val="0023204D"/>
    <w:rsid w:val="002325A1"/>
    <w:rsid w:val="00232BE1"/>
    <w:rsid w:val="00235CD0"/>
    <w:rsid w:val="00236099"/>
    <w:rsid w:val="00236CD5"/>
    <w:rsid w:val="00240E59"/>
    <w:rsid w:val="0024257A"/>
    <w:rsid w:val="002438B9"/>
    <w:rsid w:val="00244000"/>
    <w:rsid w:val="00250047"/>
    <w:rsid w:val="00250949"/>
    <w:rsid w:val="002526E1"/>
    <w:rsid w:val="00254299"/>
    <w:rsid w:val="00254604"/>
    <w:rsid w:val="002562AA"/>
    <w:rsid w:val="00256349"/>
    <w:rsid w:val="00262EE3"/>
    <w:rsid w:val="002664AF"/>
    <w:rsid w:val="002746F5"/>
    <w:rsid w:val="00274A66"/>
    <w:rsid w:val="002751BB"/>
    <w:rsid w:val="002819E6"/>
    <w:rsid w:val="0028260B"/>
    <w:rsid w:val="00284994"/>
    <w:rsid w:val="0028779B"/>
    <w:rsid w:val="0029349F"/>
    <w:rsid w:val="002935EF"/>
    <w:rsid w:val="00295A71"/>
    <w:rsid w:val="002A4D37"/>
    <w:rsid w:val="002A5B1D"/>
    <w:rsid w:val="002A7292"/>
    <w:rsid w:val="002A73C1"/>
    <w:rsid w:val="002B1910"/>
    <w:rsid w:val="002B235D"/>
    <w:rsid w:val="002B3E3E"/>
    <w:rsid w:val="002B60A8"/>
    <w:rsid w:val="002B63A1"/>
    <w:rsid w:val="002B6E30"/>
    <w:rsid w:val="002B7C20"/>
    <w:rsid w:val="002C0084"/>
    <w:rsid w:val="002C7F98"/>
    <w:rsid w:val="002CBD73"/>
    <w:rsid w:val="002D2FBA"/>
    <w:rsid w:val="002E523C"/>
    <w:rsid w:val="002E5F00"/>
    <w:rsid w:val="002E7B69"/>
    <w:rsid w:val="002F671F"/>
    <w:rsid w:val="003003F4"/>
    <w:rsid w:val="00300E2C"/>
    <w:rsid w:val="00302C11"/>
    <w:rsid w:val="00303733"/>
    <w:rsid w:val="0030477E"/>
    <w:rsid w:val="003053D4"/>
    <w:rsid w:val="003118DC"/>
    <w:rsid w:val="00311BD5"/>
    <w:rsid w:val="00315492"/>
    <w:rsid w:val="00316517"/>
    <w:rsid w:val="003226F7"/>
    <w:rsid w:val="003232C1"/>
    <w:rsid w:val="00323CF9"/>
    <w:rsid w:val="00323E8A"/>
    <w:rsid w:val="00326847"/>
    <w:rsid w:val="00331FFB"/>
    <w:rsid w:val="0033692B"/>
    <w:rsid w:val="00336E48"/>
    <w:rsid w:val="00336ED9"/>
    <w:rsid w:val="00345D2B"/>
    <w:rsid w:val="00347B5C"/>
    <w:rsid w:val="00353243"/>
    <w:rsid w:val="00355B65"/>
    <w:rsid w:val="00357C05"/>
    <w:rsid w:val="003635C3"/>
    <w:rsid w:val="00364316"/>
    <w:rsid w:val="0037147B"/>
    <w:rsid w:val="00374982"/>
    <w:rsid w:val="003751E7"/>
    <w:rsid w:val="003759B3"/>
    <w:rsid w:val="00375C18"/>
    <w:rsid w:val="0037625E"/>
    <w:rsid w:val="00376F5E"/>
    <w:rsid w:val="00391CE5"/>
    <w:rsid w:val="003A2898"/>
    <w:rsid w:val="003A3364"/>
    <w:rsid w:val="003A690E"/>
    <w:rsid w:val="003B2BBD"/>
    <w:rsid w:val="003B2CFB"/>
    <w:rsid w:val="003C00F6"/>
    <w:rsid w:val="003C7114"/>
    <w:rsid w:val="003D229A"/>
    <w:rsid w:val="003D493F"/>
    <w:rsid w:val="003D4B56"/>
    <w:rsid w:val="003D5606"/>
    <w:rsid w:val="003D6CE2"/>
    <w:rsid w:val="003D7A0F"/>
    <w:rsid w:val="003E0768"/>
    <w:rsid w:val="003E71E9"/>
    <w:rsid w:val="003F1DCA"/>
    <w:rsid w:val="003F4491"/>
    <w:rsid w:val="003F4787"/>
    <w:rsid w:val="004009A9"/>
    <w:rsid w:val="00401470"/>
    <w:rsid w:val="00401BF7"/>
    <w:rsid w:val="00405417"/>
    <w:rsid w:val="00405903"/>
    <w:rsid w:val="00405C81"/>
    <w:rsid w:val="004078DF"/>
    <w:rsid w:val="00410F69"/>
    <w:rsid w:val="0041109D"/>
    <w:rsid w:val="00415152"/>
    <w:rsid w:val="0041566D"/>
    <w:rsid w:val="00417DE5"/>
    <w:rsid w:val="00421C03"/>
    <w:rsid w:val="00421E34"/>
    <w:rsid w:val="00422D56"/>
    <w:rsid w:val="00424F42"/>
    <w:rsid w:val="00426F33"/>
    <w:rsid w:val="00432350"/>
    <w:rsid w:val="00435F1D"/>
    <w:rsid w:val="00437ACA"/>
    <w:rsid w:val="0044011E"/>
    <w:rsid w:val="004421F6"/>
    <w:rsid w:val="00444028"/>
    <w:rsid w:val="00446736"/>
    <w:rsid w:val="004473E4"/>
    <w:rsid w:val="00447F96"/>
    <w:rsid w:val="004503F0"/>
    <w:rsid w:val="00451322"/>
    <w:rsid w:val="004517A8"/>
    <w:rsid w:val="00454129"/>
    <w:rsid w:val="004572DA"/>
    <w:rsid w:val="004621CA"/>
    <w:rsid w:val="004632FB"/>
    <w:rsid w:val="00464C36"/>
    <w:rsid w:val="00466B75"/>
    <w:rsid w:val="004705E6"/>
    <w:rsid w:val="0047193D"/>
    <w:rsid w:val="004730CD"/>
    <w:rsid w:val="0047423A"/>
    <w:rsid w:val="00474356"/>
    <w:rsid w:val="00474A1D"/>
    <w:rsid w:val="00474CF4"/>
    <w:rsid w:val="00475E18"/>
    <w:rsid w:val="00477776"/>
    <w:rsid w:val="00480280"/>
    <w:rsid w:val="0048413E"/>
    <w:rsid w:val="004872B4"/>
    <w:rsid w:val="00487F3F"/>
    <w:rsid w:val="00487F71"/>
    <w:rsid w:val="004908FA"/>
    <w:rsid w:val="00492CB5"/>
    <w:rsid w:val="004955B4"/>
    <w:rsid w:val="004967C8"/>
    <w:rsid w:val="00497637"/>
    <w:rsid w:val="004A00C1"/>
    <w:rsid w:val="004A16C9"/>
    <w:rsid w:val="004A4D73"/>
    <w:rsid w:val="004B1782"/>
    <w:rsid w:val="004B7005"/>
    <w:rsid w:val="004B7EB7"/>
    <w:rsid w:val="004C0C55"/>
    <w:rsid w:val="004C3CB5"/>
    <w:rsid w:val="004C5DD7"/>
    <w:rsid w:val="004D17F2"/>
    <w:rsid w:val="004D1C75"/>
    <w:rsid w:val="004D6EB1"/>
    <w:rsid w:val="004E4021"/>
    <w:rsid w:val="004E5EC5"/>
    <w:rsid w:val="004F2C4C"/>
    <w:rsid w:val="004F4FD0"/>
    <w:rsid w:val="004F99E5"/>
    <w:rsid w:val="0050125B"/>
    <w:rsid w:val="005022DE"/>
    <w:rsid w:val="005060C5"/>
    <w:rsid w:val="00510188"/>
    <w:rsid w:val="00510BC2"/>
    <w:rsid w:val="00517893"/>
    <w:rsid w:val="00522A61"/>
    <w:rsid w:val="0052336E"/>
    <w:rsid w:val="0052561E"/>
    <w:rsid w:val="00525751"/>
    <w:rsid w:val="00526C0C"/>
    <w:rsid w:val="00533D31"/>
    <w:rsid w:val="005341FD"/>
    <w:rsid w:val="00537562"/>
    <w:rsid w:val="00537843"/>
    <w:rsid w:val="005417A1"/>
    <w:rsid w:val="0054374C"/>
    <w:rsid w:val="00546F7D"/>
    <w:rsid w:val="00551C40"/>
    <w:rsid w:val="00560865"/>
    <w:rsid w:val="00561B3D"/>
    <w:rsid w:val="005645CB"/>
    <w:rsid w:val="005668E3"/>
    <w:rsid w:val="0057117E"/>
    <w:rsid w:val="00571B46"/>
    <w:rsid w:val="00577A72"/>
    <w:rsid w:val="00586D80"/>
    <w:rsid w:val="00591EE8"/>
    <w:rsid w:val="00592EFD"/>
    <w:rsid w:val="00595F03"/>
    <w:rsid w:val="00596D16"/>
    <w:rsid w:val="005970F4"/>
    <w:rsid w:val="005A034A"/>
    <w:rsid w:val="005A1D1A"/>
    <w:rsid w:val="005A3027"/>
    <w:rsid w:val="005A6585"/>
    <w:rsid w:val="005A7E73"/>
    <w:rsid w:val="005B20B8"/>
    <w:rsid w:val="005C4A39"/>
    <w:rsid w:val="005C4F00"/>
    <w:rsid w:val="005C5605"/>
    <w:rsid w:val="005C6DE5"/>
    <w:rsid w:val="005C7954"/>
    <w:rsid w:val="005D1380"/>
    <w:rsid w:val="005D2240"/>
    <w:rsid w:val="005D2291"/>
    <w:rsid w:val="005D2BFC"/>
    <w:rsid w:val="005D3668"/>
    <w:rsid w:val="005D543E"/>
    <w:rsid w:val="005E5D6B"/>
    <w:rsid w:val="005E7DCF"/>
    <w:rsid w:val="005F0128"/>
    <w:rsid w:val="005F2037"/>
    <w:rsid w:val="005F29AD"/>
    <w:rsid w:val="005F78B0"/>
    <w:rsid w:val="006005E5"/>
    <w:rsid w:val="00601722"/>
    <w:rsid w:val="00602FC3"/>
    <w:rsid w:val="0060677F"/>
    <w:rsid w:val="00607F50"/>
    <w:rsid w:val="006103D5"/>
    <w:rsid w:val="00611D20"/>
    <w:rsid w:val="00612E3E"/>
    <w:rsid w:val="00612E73"/>
    <w:rsid w:val="00613562"/>
    <w:rsid w:val="00616537"/>
    <w:rsid w:val="00623624"/>
    <w:rsid w:val="006257BB"/>
    <w:rsid w:val="00626423"/>
    <w:rsid w:val="00630A60"/>
    <w:rsid w:val="00633460"/>
    <w:rsid w:val="00636F6E"/>
    <w:rsid w:val="006373E3"/>
    <w:rsid w:val="006419CD"/>
    <w:rsid w:val="00641CD6"/>
    <w:rsid w:val="006427AE"/>
    <w:rsid w:val="00646E13"/>
    <w:rsid w:val="006474CD"/>
    <w:rsid w:val="006523BF"/>
    <w:rsid w:val="0065361E"/>
    <w:rsid w:val="00655B22"/>
    <w:rsid w:val="0065646D"/>
    <w:rsid w:val="00663586"/>
    <w:rsid w:val="00663CD1"/>
    <w:rsid w:val="00663D6D"/>
    <w:rsid w:val="0066676F"/>
    <w:rsid w:val="00666FFF"/>
    <w:rsid w:val="00667B3A"/>
    <w:rsid w:val="006718B3"/>
    <w:rsid w:val="006752AE"/>
    <w:rsid w:val="00675859"/>
    <w:rsid w:val="006769C6"/>
    <w:rsid w:val="00677C86"/>
    <w:rsid w:val="00683A3B"/>
    <w:rsid w:val="00685D94"/>
    <w:rsid w:val="00687A7D"/>
    <w:rsid w:val="00691E55"/>
    <w:rsid w:val="00695BDD"/>
    <w:rsid w:val="006964D2"/>
    <w:rsid w:val="006971F9"/>
    <w:rsid w:val="006A0442"/>
    <w:rsid w:val="006A58F7"/>
    <w:rsid w:val="006A5F80"/>
    <w:rsid w:val="006A600C"/>
    <w:rsid w:val="006A7504"/>
    <w:rsid w:val="006B01AF"/>
    <w:rsid w:val="006B0434"/>
    <w:rsid w:val="006B1BF9"/>
    <w:rsid w:val="006B365D"/>
    <w:rsid w:val="006B57A5"/>
    <w:rsid w:val="006C144F"/>
    <w:rsid w:val="006C270A"/>
    <w:rsid w:val="006C3714"/>
    <w:rsid w:val="006C3F98"/>
    <w:rsid w:val="006C5DAF"/>
    <w:rsid w:val="006D02BB"/>
    <w:rsid w:val="006D207C"/>
    <w:rsid w:val="006E316D"/>
    <w:rsid w:val="006E3A27"/>
    <w:rsid w:val="006E3A85"/>
    <w:rsid w:val="006E53D8"/>
    <w:rsid w:val="006E5C47"/>
    <w:rsid w:val="006E7A53"/>
    <w:rsid w:val="006F0FBD"/>
    <w:rsid w:val="006F117F"/>
    <w:rsid w:val="006F38E5"/>
    <w:rsid w:val="006F5C72"/>
    <w:rsid w:val="006F7387"/>
    <w:rsid w:val="006F7986"/>
    <w:rsid w:val="00701F6E"/>
    <w:rsid w:val="00702465"/>
    <w:rsid w:val="00702786"/>
    <w:rsid w:val="00702DB2"/>
    <w:rsid w:val="00710459"/>
    <w:rsid w:val="0071295F"/>
    <w:rsid w:val="00714447"/>
    <w:rsid w:val="00716312"/>
    <w:rsid w:val="0072124C"/>
    <w:rsid w:val="00723962"/>
    <w:rsid w:val="00725807"/>
    <w:rsid w:val="00727125"/>
    <w:rsid w:val="0072777E"/>
    <w:rsid w:val="007338CF"/>
    <w:rsid w:val="00733B6E"/>
    <w:rsid w:val="00733DE0"/>
    <w:rsid w:val="00734435"/>
    <w:rsid w:val="007411E0"/>
    <w:rsid w:val="00753526"/>
    <w:rsid w:val="00761BCC"/>
    <w:rsid w:val="0076589B"/>
    <w:rsid w:val="00771B81"/>
    <w:rsid w:val="007729FF"/>
    <w:rsid w:val="00773766"/>
    <w:rsid w:val="007749F3"/>
    <w:rsid w:val="007758E3"/>
    <w:rsid w:val="00777203"/>
    <w:rsid w:val="00777822"/>
    <w:rsid w:val="007800F1"/>
    <w:rsid w:val="0078381B"/>
    <w:rsid w:val="0078624A"/>
    <w:rsid w:val="00791328"/>
    <w:rsid w:val="00791690"/>
    <w:rsid w:val="00792BF7"/>
    <w:rsid w:val="007935BD"/>
    <w:rsid w:val="0079543B"/>
    <w:rsid w:val="007A10AA"/>
    <w:rsid w:val="007A4940"/>
    <w:rsid w:val="007A5B08"/>
    <w:rsid w:val="007A6A16"/>
    <w:rsid w:val="007A778F"/>
    <w:rsid w:val="007B0E64"/>
    <w:rsid w:val="007B36DB"/>
    <w:rsid w:val="007C3871"/>
    <w:rsid w:val="007C3D2C"/>
    <w:rsid w:val="007C54B1"/>
    <w:rsid w:val="007D16CE"/>
    <w:rsid w:val="007D219F"/>
    <w:rsid w:val="007D67D3"/>
    <w:rsid w:val="007E0421"/>
    <w:rsid w:val="007E32D3"/>
    <w:rsid w:val="007F2459"/>
    <w:rsid w:val="007F28BB"/>
    <w:rsid w:val="007F504E"/>
    <w:rsid w:val="0080060A"/>
    <w:rsid w:val="00802B8C"/>
    <w:rsid w:val="00804AE3"/>
    <w:rsid w:val="008075D3"/>
    <w:rsid w:val="00807946"/>
    <w:rsid w:val="00810C95"/>
    <w:rsid w:val="008110A8"/>
    <w:rsid w:val="0081353A"/>
    <w:rsid w:val="008145DD"/>
    <w:rsid w:val="00816359"/>
    <w:rsid w:val="00840DEA"/>
    <w:rsid w:val="008437C5"/>
    <w:rsid w:val="00847249"/>
    <w:rsid w:val="00847FF2"/>
    <w:rsid w:val="008510F7"/>
    <w:rsid w:val="00851CB7"/>
    <w:rsid w:val="0086023C"/>
    <w:rsid w:val="008633E4"/>
    <w:rsid w:val="008643E0"/>
    <w:rsid w:val="00867388"/>
    <w:rsid w:val="00871164"/>
    <w:rsid w:val="00871F0D"/>
    <w:rsid w:val="00872187"/>
    <w:rsid w:val="008815B3"/>
    <w:rsid w:val="00883F96"/>
    <w:rsid w:val="008853E8"/>
    <w:rsid w:val="008858CD"/>
    <w:rsid w:val="008928E3"/>
    <w:rsid w:val="008933EA"/>
    <w:rsid w:val="00897F52"/>
    <w:rsid w:val="008A1CDF"/>
    <w:rsid w:val="008A2348"/>
    <w:rsid w:val="008A3425"/>
    <w:rsid w:val="008A3F7E"/>
    <w:rsid w:val="008A629E"/>
    <w:rsid w:val="008A724D"/>
    <w:rsid w:val="008B63C2"/>
    <w:rsid w:val="008B6905"/>
    <w:rsid w:val="008B6F8C"/>
    <w:rsid w:val="008B799E"/>
    <w:rsid w:val="008B7D30"/>
    <w:rsid w:val="008C0E53"/>
    <w:rsid w:val="008C2BA0"/>
    <w:rsid w:val="008C3E20"/>
    <w:rsid w:val="008C6CEC"/>
    <w:rsid w:val="008D0A4C"/>
    <w:rsid w:val="008D1720"/>
    <w:rsid w:val="008D3377"/>
    <w:rsid w:val="008D6C39"/>
    <w:rsid w:val="008E0A14"/>
    <w:rsid w:val="008E20AF"/>
    <w:rsid w:val="008E2311"/>
    <w:rsid w:val="008E476C"/>
    <w:rsid w:val="008E5049"/>
    <w:rsid w:val="008E5AF3"/>
    <w:rsid w:val="008E61C0"/>
    <w:rsid w:val="008E6BA4"/>
    <w:rsid w:val="008F3536"/>
    <w:rsid w:val="008F5F04"/>
    <w:rsid w:val="0090015E"/>
    <w:rsid w:val="00901FD0"/>
    <w:rsid w:val="0090207A"/>
    <w:rsid w:val="00910B9C"/>
    <w:rsid w:val="00911B93"/>
    <w:rsid w:val="00911BD5"/>
    <w:rsid w:val="009129FE"/>
    <w:rsid w:val="00912FDB"/>
    <w:rsid w:val="0091334D"/>
    <w:rsid w:val="00920DD4"/>
    <w:rsid w:val="00922737"/>
    <w:rsid w:val="00931A9D"/>
    <w:rsid w:val="00934038"/>
    <w:rsid w:val="0093530C"/>
    <w:rsid w:val="009361C6"/>
    <w:rsid w:val="00937AF3"/>
    <w:rsid w:val="0094137B"/>
    <w:rsid w:val="00941D8A"/>
    <w:rsid w:val="00942015"/>
    <w:rsid w:val="00942F5C"/>
    <w:rsid w:val="009430E6"/>
    <w:rsid w:val="009506AF"/>
    <w:rsid w:val="00952C48"/>
    <w:rsid w:val="0095339D"/>
    <w:rsid w:val="009561CB"/>
    <w:rsid w:val="00956C82"/>
    <w:rsid w:val="009570BA"/>
    <w:rsid w:val="00960348"/>
    <w:rsid w:val="0096165E"/>
    <w:rsid w:val="00962FB6"/>
    <w:rsid w:val="00965827"/>
    <w:rsid w:val="00965F63"/>
    <w:rsid w:val="009719E9"/>
    <w:rsid w:val="009726CD"/>
    <w:rsid w:val="009727F2"/>
    <w:rsid w:val="0097760A"/>
    <w:rsid w:val="00981477"/>
    <w:rsid w:val="00983553"/>
    <w:rsid w:val="00983995"/>
    <w:rsid w:val="009850BF"/>
    <w:rsid w:val="009851AF"/>
    <w:rsid w:val="00987D3B"/>
    <w:rsid w:val="00990246"/>
    <w:rsid w:val="00994ACF"/>
    <w:rsid w:val="00996205"/>
    <w:rsid w:val="009A0734"/>
    <w:rsid w:val="009A23E9"/>
    <w:rsid w:val="009A7DF0"/>
    <w:rsid w:val="009B13C6"/>
    <w:rsid w:val="009B21B6"/>
    <w:rsid w:val="009B2B65"/>
    <w:rsid w:val="009B34AD"/>
    <w:rsid w:val="009B501B"/>
    <w:rsid w:val="009B5768"/>
    <w:rsid w:val="009B5E82"/>
    <w:rsid w:val="009B6FE4"/>
    <w:rsid w:val="009C258E"/>
    <w:rsid w:val="009C26C9"/>
    <w:rsid w:val="009C3585"/>
    <w:rsid w:val="009C44E0"/>
    <w:rsid w:val="009D0E46"/>
    <w:rsid w:val="009D10A8"/>
    <w:rsid w:val="009D374F"/>
    <w:rsid w:val="009E04C1"/>
    <w:rsid w:val="009E4090"/>
    <w:rsid w:val="009E5251"/>
    <w:rsid w:val="009F0A64"/>
    <w:rsid w:val="009F0B68"/>
    <w:rsid w:val="009F0D2E"/>
    <w:rsid w:val="00A019BE"/>
    <w:rsid w:val="00A042FB"/>
    <w:rsid w:val="00A05D8E"/>
    <w:rsid w:val="00A13525"/>
    <w:rsid w:val="00A171D4"/>
    <w:rsid w:val="00A21509"/>
    <w:rsid w:val="00A221AC"/>
    <w:rsid w:val="00A221C9"/>
    <w:rsid w:val="00A230FC"/>
    <w:rsid w:val="00A232A3"/>
    <w:rsid w:val="00A2744F"/>
    <w:rsid w:val="00A31937"/>
    <w:rsid w:val="00A33915"/>
    <w:rsid w:val="00A347A7"/>
    <w:rsid w:val="00A35C5E"/>
    <w:rsid w:val="00A365A4"/>
    <w:rsid w:val="00A40D73"/>
    <w:rsid w:val="00A43828"/>
    <w:rsid w:val="00A509B3"/>
    <w:rsid w:val="00A60FB5"/>
    <w:rsid w:val="00A6220E"/>
    <w:rsid w:val="00A66DF1"/>
    <w:rsid w:val="00A67253"/>
    <w:rsid w:val="00A752AC"/>
    <w:rsid w:val="00A758BA"/>
    <w:rsid w:val="00A770CE"/>
    <w:rsid w:val="00A83845"/>
    <w:rsid w:val="00A92A68"/>
    <w:rsid w:val="00A94B63"/>
    <w:rsid w:val="00A96B50"/>
    <w:rsid w:val="00A97261"/>
    <w:rsid w:val="00AA1E56"/>
    <w:rsid w:val="00AA4B55"/>
    <w:rsid w:val="00AA6C56"/>
    <w:rsid w:val="00AB3BD2"/>
    <w:rsid w:val="00AB770C"/>
    <w:rsid w:val="00AC2728"/>
    <w:rsid w:val="00AC39D2"/>
    <w:rsid w:val="00AC5072"/>
    <w:rsid w:val="00AD5301"/>
    <w:rsid w:val="00AE07F4"/>
    <w:rsid w:val="00AE50A4"/>
    <w:rsid w:val="00AE62D7"/>
    <w:rsid w:val="00AE64FE"/>
    <w:rsid w:val="00AE6DB8"/>
    <w:rsid w:val="00AE7357"/>
    <w:rsid w:val="00AF08AF"/>
    <w:rsid w:val="00AF2814"/>
    <w:rsid w:val="00AF396E"/>
    <w:rsid w:val="00AF53C2"/>
    <w:rsid w:val="00AF6167"/>
    <w:rsid w:val="00B03AA3"/>
    <w:rsid w:val="00B0416F"/>
    <w:rsid w:val="00B05A2A"/>
    <w:rsid w:val="00B05BAF"/>
    <w:rsid w:val="00B065BB"/>
    <w:rsid w:val="00B12E53"/>
    <w:rsid w:val="00B236FE"/>
    <w:rsid w:val="00B3083B"/>
    <w:rsid w:val="00B376B3"/>
    <w:rsid w:val="00B3777C"/>
    <w:rsid w:val="00B462B8"/>
    <w:rsid w:val="00B4641A"/>
    <w:rsid w:val="00B47542"/>
    <w:rsid w:val="00B50913"/>
    <w:rsid w:val="00B5283D"/>
    <w:rsid w:val="00B52D4E"/>
    <w:rsid w:val="00B56248"/>
    <w:rsid w:val="00B6121E"/>
    <w:rsid w:val="00B640CE"/>
    <w:rsid w:val="00B64716"/>
    <w:rsid w:val="00B64CD7"/>
    <w:rsid w:val="00B752E4"/>
    <w:rsid w:val="00B76CAD"/>
    <w:rsid w:val="00B81EFA"/>
    <w:rsid w:val="00B8337F"/>
    <w:rsid w:val="00B84396"/>
    <w:rsid w:val="00B84E23"/>
    <w:rsid w:val="00B91054"/>
    <w:rsid w:val="00B922EA"/>
    <w:rsid w:val="00B93A5C"/>
    <w:rsid w:val="00B9435B"/>
    <w:rsid w:val="00BA068E"/>
    <w:rsid w:val="00BA1CE1"/>
    <w:rsid w:val="00BB0478"/>
    <w:rsid w:val="00BB4333"/>
    <w:rsid w:val="00BC07B2"/>
    <w:rsid w:val="00BC38C7"/>
    <w:rsid w:val="00BC3EF7"/>
    <w:rsid w:val="00BC505E"/>
    <w:rsid w:val="00BC5190"/>
    <w:rsid w:val="00BC61D3"/>
    <w:rsid w:val="00BC7D91"/>
    <w:rsid w:val="00BD0C19"/>
    <w:rsid w:val="00BD0FBC"/>
    <w:rsid w:val="00BD3F17"/>
    <w:rsid w:val="00BD4828"/>
    <w:rsid w:val="00BD52B0"/>
    <w:rsid w:val="00BD7F3D"/>
    <w:rsid w:val="00BE07AD"/>
    <w:rsid w:val="00BE1798"/>
    <w:rsid w:val="00BE18DC"/>
    <w:rsid w:val="00BE5037"/>
    <w:rsid w:val="00BE5516"/>
    <w:rsid w:val="00BE5EF0"/>
    <w:rsid w:val="00BE67F2"/>
    <w:rsid w:val="00BE7BA6"/>
    <w:rsid w:val="00BF555F"/>
    <w:rsid w:val="00BF6774"/>
    <w:rsid w:val="00BF678A"/>
    <w:rsid w:val="00C01015"/>
    <w:rsid w:val="00C03414"/>
    <w:rsid w:val="00C052BD"/>
    <w:rsid w:val="00C138F4"/>
    <w:rsid w:val="00C221C3"/>
    <w:rsid w:val="00C24387"/>
    <w:rsid w:val="00C34D14"/>
    <w:rsid w:val="00C34F14"/>
    <w:rsid w:val="00C35760"/>
    <w:rsid w:val="00C3653D"/>
    <w:rsid w:val="00C41709"/>
    <w:rsid w:val="00C41774"/>
    <w:rsid w:val="00C41B56"/>
    <w:rsid w:val="00C42080"/>
    <w:rsid w:val="00C42F52"/>
    <w:rsid w:val="00C44AFF"/>
    <w:rsid w:val="00C45C33"/>
    <w:rsid w:val="00C45DE6"/>
    <w:rsid w:val="00C46D28"/>
    <w:rsid w:val="00C4731D"/>
    <w:rsid w:val="00C51BB6"/>
    <w:rsid w:val="00C53DE8"/>
    <w:rsid w:val="00C56E00"/>
    <w:rsid w:val="00C56E03"/>
    <w:rsid w:val="00C57A79"/>
    <w:rsid w:val="00C6406E"/>
    <w:rsid w:val="00C66674"/>
    <w:rsid w:val="00C675C0"/>
    <w:rsid w:val="00C70260"/>
    <w:rsid w:val="00C71B25"/>
    <w:rsid w:val="00C7429B"/>
    <w:rsid w:val="00C75262"/>
    <w:rsid w:val="00C75507"/>
    <w:rsid w:val="00C7591E"/>
    <w:rsid w:val="00C82268"/>
    <w:rsid w:val="00C841AB"/>
    <w:rsid w:val="00C8451E"/>
    <w:rsid w:val="00C910A8"/>
    <w:rsid w:val="00C9136E"/>
    <w:rsid w:val="00C932C4"/>
    <w:rsid w:val="00C97E9A"/>
    <w:rsid w:val="00CA1166"/>
    <w:rsid w:val="00CA330B"/>
    <w:rsid w:val="00CA5C68"/>
    <w:rsid w:val="00CA64C4"/>
    <w:rsid w:val="00CB3B4F"/>
    <w:rsid w:val="00CB6973"/>
    <w:rsid w:val="00CC39BB"/>
    <w:rsid w:val="00CC5D51"/>
    <w:rsid w:val="00CC5EB1"/>
    <w:rsid w:val="00CC68E0"/>
    <w:rsid w:val="00CC77FB"/>
    <w:rsid w:val="00CD0B2A"/>
    <w:rsid w:val="00CD417B"/>
    <w:rsid w:val="00CD766C"/>
    <w:rsid w:val="00CE0992"/>
    <w:rsid w:val="00CE6E8D"/>
    <w:rsid w:val="00CF07F2"/>
    <w:rsid w:val="00CF19C4"/>
    <w:rsid w:val="00CF6DC6"/>
    <w:rsid w:val="00D03B65"/>
    <w:rsid w:val="00D03F09"/>
    <w:rsid w:val="00D04800"/>
    <w:rsid w:val="00D04E78"/>
    <w:rsid w:val="00D06987"/>
    <w:rsid w:val="00D15D2B"/>
    <w:rsid w:val="00D17565"/>
    <w:rsid w:val="00D22FA4"/>
    <w:rsid w:val="00D23DFD"/>
    <w:rsid w:val="00D2555E"/>
    <w:rsid w:val="00D26631"/>
    <w:rsid w:val="00D2731F"/>
    <w:rsid w:val="00D327EA"/>
    <w:rsid w:val="00D34286"/>
    <w:rsid w:val="00D37674"/>
    <w:rsid w:val="00D42FC5"/>
    <w:rsid w:val="00D43327"/>
    <w:rsid w:val="00D43872"/>
    <w:rsid w:val="00D43E97"/>
    <w:rsid w:val="00D44745"/>
    <w:rsid w:val="00D45EF7"/>
    <w:rsid w:val="00D4663F"/>
    <w:rsid w:val="00D52EEE"/>
    <w:rsid w:val="00D557CA"/>
    <w:rsid w:val="00D579E6"/>
    <w:rsid w:val="00D57E57"/>
    <w:rsid w:val="00D62F14"/>
    <w:rsid w:val="00D64448"/>
    <w:rsid w:val="00D658A9"/>
    <w:rsid w:val="00D66896"/>
    <w:rsid w:val="00D73398"/>
    <w:rsid w:val="00D75166"/>
    <w:rsid w:val="00D80E94"/>
    <w:rsid w:val="00D8505F"/>
    <w:rsid w:val="00D951B5"/>
    <w:rsid w:val="00D96A1E"/>
    <w:rsid w:val="00D97BFF"/>
    <w:rsid w:val="00DA3752"/>
    <w:rsid w:val="00DA7201"/>
    <w:rsid w:val="00DB0841"/>
    <w:rsid w:val="00DB2B88"/>
    <w:rsid w:val="00DB3CCD"/>
    <w:rsid w:val="00DB5361"/>
    <w:rsid w:val="00DB5523"/>
    <w:rsid w:val="00DB5891"/>
    <w:rsid w:val="00DB58F8"/>
    <w:rsid w:val="00DB7D5A"/>
    <w:rsid w:val="00DC0489"/>
    <w:rsid w:val="00DC3D2F"/>
    <w:rsid w:val="00DC7772"/>
    <w:rsid w:val="00DC7E2E"/>
    <w:rsid w:val="00DD02FA"/>
    <w:rsid w:val="00DD069D"/>
    <w:rsid w:val="00DD0C97"/>
    <w:rsid w:val="00DD1BD2"/>
    <w:rsid w:val="00DD458E"/>
    <w:rsid w:val="00DD949B"/>
    <w:rsid w:val="00DE18B6"/>
    <w:rsid w:val="00DE1AC9"/>
    <w:rsid w:val="00DE3FAA"/>
    <w:rsid w:val="00DE49D2"/>
    <w:rsid w:val="00DE4CC0"/>
    <w:rsid w:val="00DE6D78"/>
    <w:rsid w:val="00DF32FC"/>
    <w:rsid w:val="00DF4B04"/>
    <w:rsid w:val="00DF5A9D"/>
    <w:rsid w:val="00DF6D0C"/>
    <w:rsid w:val="00E00937"/>
    <w:rsid w:val="00E00FE5"/>
    <w:rsid w:val="00E02287"/>
    <w:rsid w:val="00E02DB9"/>
    <w:rsid w:val="00E104EF"/>
    <w:rsid w:val="00E13DA8"/>
    <w:rsid w:val="00E14332"/>
    <w:rsid w:val="00E1592B"/>
    <w:rsid w:val="00E1678A"/>
    <w:rsid w:val="00E16EDF"/>
    <w:rsid w:val="00E17665"/>
    <w:rsid w:val="00E22338"/>
    <w:rsid w:val="00E24C3A"/>
    <w:rsid w:val="00E24DC0"/>
    <w:rsid w:val="00E2722B"/>
    <w:rsid w:val="00E31AD1"/>
    <w:rsid w:val="00E40BDE"/>
    <w:rsid w:val="00E40F07"/>
    <w:rsid w:val="00E42376"/>
    <w:rsid w:val="00E4291B"/>
    <w:rsid w:val="00E45571"/>
    <w:rsid w:val="00E45D46"/>
    <w:rsid w:val="00E461D4"/>
    <w:rsid w:val="00E466CC"/>
    <w:rsid w:val="00E53688"/>
    <w:rsid w:val="00E56DEB"/>
    <w:rsid w:val="00E57218"/>
    <w:rsid w:val="00E578D6"/>
    <w:rsid w:val="00E643D3"/>
    <w:rsid w:val="00E64D70"/>
    <w:rsid w:val="00E736F4"/>
    <w:rsid w:val="00E744F3"/>
    <w:rsid w:val="00E76714"/>
    <w:rsid w:val="00E83C1C"/>
    <w:rsid w:val="00E87699"/>
    <w:rsid w:val="00E9131B"/>
    <w:rsid w:val="00E946FE"/>
    <w:rsid w:val="00E96167"/>
    <w:rsid w:val="00E96B7C"/>
    <w:rsid w:val="00EA634F"/>
    <w:rsid w:val="00EB0CC9"/>
    <w:rsid w:val="00EB1189"/>
    <w:rsid w:val="00EB231A"/>
    <w:rsid w:val="00EB5362"/>
    <w:rsid w:val="00EB631A"/>
    <w:rsid w:val="00EC1156"/>
    <w:rsid w:val="00EC6D9B"/>
    <w:rsid w:val="00EC719A"/>
    <w:rsid w:val="00ED3945"/>
    <w:rsid w:val="00ED394C"/>
    <w:rsid w:val="00ED3B08"/>
    <w:rsid w:val="00ED6339"/>
    <w:rsid w:val="00EE05A7"/>
    <w:rsid w:val="00EE09C8"/>
    <w:rsid w:val="00EE1B25"/>
    <w:rsid w:val="00EE2009"/>
    <w:rsid w:val="00EE2234"/>
    <w:rsid w:val="00EE2C39"/>
    <w:rsid w:val="00EE4909"/>
    <w:rsid w:val="00EE6CB9"/>
    <w:rsid w:val="00EF5AFE"/>
    <w:rsid w:val="00EF5FFD"/>
    <w:rsid w:val="00EF6076"/>
    <w:rsid w:val="00EF7163"/>
    <w:rsid w:val="00EF7A20"/>
    <w:rsid w:val="00F00B3A"/>
    <w:rsid w:val="00F01EB4"/>
    <w:rsid w:val="00F0228C"/>
    <w:rsid w:val="00F03E8B"/>
    <w:rsid w:val="00F04081"/>
    <w:rsid w:val="00F04E79"/>
    <w:rsid w:val="00F052E6"/>
    <w:rsid w:val="00F06455"/>
    <w:rsid w:val="00F073C4"/>
    <w:rsid w:val="00F1403E"/>
    <w:rsid w:val="00F2407F"/>
    <w:rsid w:val="00F27658"/>
    <w:rsid w:val="00F2778D"/>
    <w:rsid w:val="00F31381"/>
    <w:rsid w:val="00F31B30"/>
    <w:rsid w:val="00F31E02"/>
    <w:rsid w:val="00F32B1B"/>
    <w:rsid w:val="00F41588"/>
    <w:rsid w:val="00F423CA"/>
    <w:rsid w:val="00F43EFC"/>
    <w:rsid w:val="00F45CC7"/>
    <w:rsid w:val="00F46498"/>
    <w:rsid w:val="00F467B7"/>
    <w:rsid w:val="00F470B4"/>
    <w:rsid w:val="00F47742"/>
    <w:rsid w:val="00F5058D"/>
    <w:rsid w:val="00F508EC"/>
    <w:rsid w:val="00F52212"/>
    <w:rsid w:val="00F53D43"/>
    <w:rsid w:val="00F5515F"/>
    <w:rsid w:val="00F62045"/>
    <w:rsid w:val="00F62C37"/>
    <w:rsid w:val="00F63342"/>
    <w:rsid w:val="00F63EFB"/>
    <w:rsid w:val="00F7438E"/>
    <w:rsid w:val="00F7466E"/>
    <w:rsid w:val="00F759B7"/>
    <w:rsid w:val="00F76A19"/>
    <w:rsid w:val="00F81D81"/>
    <w:rsid w:val="00F855FA"/>
    <w:rsid w:val="00F86DCF"/>
    <w:rsid w:val="00F8708A"/>
    <w:rsid w:val="00F9318F"/>
    <w:rsid w:val="00F95EC0"/>
    <w:rsid w:val="00F973B6"/>
    <w:rsid w:val="00FA0576"/>
    <w:rsid w:val="00FA64A0"/>
    <w:rsid w:val="00FB271C"/>
    <w:rsid w:val="00FB3A43"/>
    <w:rsid w:val="00FB5022"/>
    <w:rsid w:val="00FB54E8"/>
    <w:rsid w:val="00FC4107"/>
    <w:rsid w:val="00FC638C"/>
    <w:rsid w:val="00FD3169"/>
    <w:rsid w:val="00FD4A27"/>
    <w:rsid w:val="00FD5E5F"/>
    <w:rsid w:val="00FE0167"/>
    <w:rsid w:val="00FE40C6"/>
    <w:rsid w:val="00FE5F92"/>
    <w:rsid w:val="00FF2C03"/>
    <w:rsid w:val="00FF3133"/>
    <w:rsid w:val="00FF38D5"/>
    <w:rsid w:val="00FF48E7"/>
    <w:rsid w:val="00FF51D8"/>
    <w:rsid w:val="00FF660C"/>
    <w:rsid w:val="00FF76E4"/>
    <w:rsid w:val="013EB162"/>
    <w:rsid w:val="015D4318"/>
    <w:rsid w:val="0175DE65"/>
    <w:rsid w:val="01C130A1"/>
    <w:rsid w:val="01CEB138"/>
    <w:rsid w:val="023F8842"/>
    <w:rsid w:val="026992A2"/>
    <w:rsid w:val="031651C9"/>
    <w:rsid w:val="037BD2B1"/>
    <w:rsid w:val="0386C7BB"/>
    <w:rsid w:val="03A62D4A"/>
    <w:rsid w:val="03B23D84"/>
    <w:rsid w:val="03C42F63"/>
    <w:rsid w:val="0431E3CF"/>
    <w:rsid w:val="043E174C"/>
    <w:rsid w:val="045ADEB9"/>
    <w:rsid w:val="046BAAEE"/>
    <w:rsid w:val="046F1298"/>
    <w:rsid w:val="04DD18C2"/>
    <w:rsid w:val="05004F15"/>
    <w:rsid w:val="0508FF9F"/>
    <w:rsid w:val="053301EF"/>
    <w:rsid w:val="0538D1F8"/>
    <w:rsid w:val="05394180"/>
    <w:rsid w:val="05549C9E"/>
    <w:rsid w:val="05846679"/>
    <w:rsid w:val="0584749F"/>
    <w:rsid w:val="05B529B4"/>
    <w:rsid w:val="05DD73AE"/>
    <w:rsid w:val="05FAF776"/>
    <w:rsid w:val="069B3058"/>
    <w:rsid w:val="06A82B64"/>
    <w:rsid w:val="06E2F294"/>
    <w:rsid w:val="06E4505A"/>
    <w:rsid w:val="06E65BC2"/>
    <w:rsid w:val="071503CF"/>
    <w:rsid w:val="0731A264"/>
    <w:rsid w:val="0752AC41"/>
    <w:rsid w:val="0761C168"/>
    <w:rsid w:val="07AA424D"/>
    <w:rsid w:val="07E4E38E"/>
    <w:rsid w:val="081AEE62"/>
    <w:rsid w:val="08D0A617"/>
    <w:rsid w:val="09940BA0"/>
    <w:rsid w:val="09B151A1"/>
    <w:rsid w:val="0A34D1B4"/>
    <w:rsid w:val="0A49EF45"/>
    <w:rsid w:val="0A69B49F"/>
    <w:rsid w:val="0ABA4169"/>
    <w:rsid w:val="0ADAD21F"/>
    <w:rsid w:val="0AE62580"/>
    <w:rsid w:val="0B2D567C"/>
    <w:rsid w:val="0B5E84D4"/>
    <w:rsid w:val="0BB0570D"/>
    <w:rsid w:val="0C08D6D0"/>
    <w:rsid w:val="0CCEC1EB"/>
    <w:rsid w:val="0CDDD827"/>
    <w:rsid w:val="0D6E0D65"/>
    <w:rsid w:val="0DBC7DB3"/>
    <w:rsid w:val="0DCD8AE5"/>
    <w:rsid w:val="0DF84872"/>
    <w:rsid w:val="0DFBD50E"/>
    <w:rsid w:val="0E212628"/>
    <w:rsid w:val="0E2405B1"/>
    <w:rsid w:val="0E3290D5"/>
    <w:rsid w:val="0E6052B4"/>
    <w:rsid w:val="0E6F4353"/>
    <w:rsid w:val="0EB38047"/>
    <w:rsid w:val="0F5DCFB2"/>
    <w:rsid w:val="0FBF5202"/>
    <w:rsid w:val="0FC53616"/>
    <w:rsid w:val="0FED2559"/>
    <w:rsid w:val="102B5BDA"/>
    <w:rsid w:val="103055A1"/>
    <w:rsid w:val="10597751"/>
    <w:rsid w:val="1067C432"/>
    <w:rsid w:val="1083F360"/>
    <w:rsid w:val="10D23DC1"/>
    <w:rsid w:val="10EE520F"/>
    <w:rsid w:val="110E4B05"/>
    <w:rsid w:val="1151DF4D"/>
    <w:rsid w:val="1153E85E"/>
    <w:rsid w:val="117927C5"/>
    <w:rsid w:val="117A3E5E"/>
    <w:rsid w:val="118C3A64"/>
    <w:rsid w:val="11F0E941"/>
    <w:rsid w:val="1200D6C4"/>
    <w:rsid w:val="12238F3C"/>
    <w:rsid w:val="1352DD7E"/>
    <w:rsid w:val="139E7471"/>
    <w:rsid w:val="13AB21F9"/>
    <w:rsid w:val="1422519A"/>
    <w:rsid w:val="14333425"/>
    <w:rsid w:val="147F4BB6"/>
    <w:rsid w:val="149BBCFD"/>
    <w:rsid w:val="14D8EF07"/>
    <w:rsid w:val="14F1ED43"/>
    <w:rsid w:val="15162E1D"/>
    <w:rsid w:val="152EF40E"/>
    <w:rsid w:val="156E7655"/>
    <w:rsid w:val="15EDC272"/>
    <w:rsid w:val="15F91761"/>
    <w:rsid w:val="160D34C5"/>
    <w:rsid w:val="161CA1E7"/>
    <w:rsid w:val="163691E4"/>
    <w:rsid w:val="168E3B18"/>
    <w:rsid w:val="16F3AFEB"/>
    <w:rsid w:val="17D4DD9A"/>
    <w:rsid w:val="181AF2EE"/>
    <w:rsid w:val="18D46557"/>
    <w:rsid w:val="18EDBF35"/>
    <w:rsid w:val="193E2DFD"/>
    <w:rsid w:val="19629618"/>
    <w:rsid w:val="197AFC97"/>
    <w:rsid w:val="198B9D8A"/>
    <w:rsid w:val="1990F6E1"/>
    <w:rsid w:val="199650B9"/>
    <w:rsid w:val="19B8DE29"/>
    <w:rsid w:val="19DD0BAE"/>
    <w:rsid w:val="1A1EA3E7"/>
    <w:rsid w:val="1A2DA752"/>
    <w:rsid w:val="1A75B6FA"/>
    <w:rsid w:val="1A85F426"/>
    <w:rsid w:val="1A86A86F"/>
    <w:rsid w:val="1A8FDC2E"/>
    <w:rsid w:val="1A9E7EA7"/>
    <w:rsid w:val="1AB9A3C4"/>
    <w:rsid w:val="1B2B31BC"/>
    <w:rsid w:val="1B512D9B"/>
    <w:rsid w:val="1B7332AC"/>
    <w:rsid w:val="1B8F58CC"/>
    <w:rsid w:val="1B94326E"/>
    <w:rsid w:val="1B9EBFEF"/>
    <w:rsid w:val="1BFA02FB"/>
    <w:rsid w:val="1C0A8167"/>
    <w:rsid w:val="1C4A0A04"/>
    <w:rsid w:val="1CA7E463"/>
    <w:rsid w:val="1CA8F61A"/>
    <w:rsid w:val="1CFE0C78"/>
    <w:rsid w:val="1D30B605"/>
    <w:rsid w:val="1D490B97"/>
    <w:rsid w:val="1D57DAC4"/>
    <w:rsid w:val="1D85EA4A"/>
    <w:rsid w:val="1DC12DFD"/>
    <w:rsid w:val="1DD22108"/>
    <w:rsid w:val="1E2D5F4E"/>
    <w:rsid w:val="1E869FC5"/>
    <w:rsid w:val="1E970EAC"/>
    <w:rsid w:val="1F15798D"/>
    <w:rsid w:val="1F1CD8BD"/>
    <w:rsid w:val="1F425800"/>
    <w:rsid w:val="1F4EBA2C"/>
    <w:rsid w:val="1F5D66B9"/>
    <w:rsid w:val="1F6F1D1F"/>
    <w:rsid w:val="1F742683"/>
    <w:rsid w:val="1F79C3FE"/>
    <w:rsid w:val="1F7E96C1"/>
    <w:rsid w:val="2021B031"/>
    <w:rsid w:val="203A2093"/>
    <w:rsid w:val="2074A748"/>
    <w:rsid w:val="2076B09D"/>
    <w:rsid w:val="2085268B"/>
    <w:rsid w:val="20E1D648"/>
    <w:rsid w:val="2112A57D"/>
    <w:rsid w:val="212434A8"/>
    <w:rsid w:val="2194BEE3"/>
    <w:rsid w:val="219B4639"/>
    <w:rsid w:val="21E06EE5"/>
    <w:rsid w:val="22594118"/>
    <w:rsid w:val="22FAD89B"/>
    <w:rsid w:val="22FCDC13"/>
    <w:rsid w:val="230798ED"/>
    <w:rsid w:val="23C2EE6B"/>
    <w:rsid w:val="23D49DE2"/>
    <w:rsid w:val="24166017"/>
    <w:rsid w:val="241E33A7"/>
    <w:rsid w:val="24A2D610"/>
    <w:rsid w:val="254765F6"/>
    <w:rsid w:val="25619A65"/>
    <w:rsid w:val="25E264F6"/>
    <w:rsid w:val="25F1B86C"/>
    <w:rsid w:val="264D7E20"/>
    <w:rsid w:val="266838AA"/>
    <w:rsid w:val="2692EA12"/>
    <w:rsid w:val="26CC1487"/>
    <w:rsid w:val="279D4503"/>
    <w:rsid w:val="279FBEF6"/>
    <w:rsid w:val="27DB0388"/>
    <w:rsid w:val="27E09C83"/>
    <w:rsid w:val="27F09899"/>
    <w:rsid w:val="281699C9"/>
    <w:rsid w:val="28348FFA"/>
    <w:rsid w:val="283CAE45"/>
    <w:rsid w:val="2861591B"/>
    <w:rsid w:val="28F21147"/>
    <w:rsid w:val="28F341D8"/>
    <w:rsid w:val="2902E50D"/>
    <w:rsid w:val="290A68C9"/>
    <w:rsid w:val="29675BE8"/>
    <w:rsid w:val="298C0328"/>
    <w:rsid w:val="29A22B91"/>
    <w:rsid w:val="29EEF777"/>
    <w:rsid w:val="2A022EEC"/>
    <w:rsid w:val="2A1626A4"/>
    <w:rsid w:val="2AC0F1EA"/>
    <w:rsid w:val="2AE19023"/>
    <w:rsid w:val="2B6F07E5"/>
    <w:rsid w:val="2B9B9FE6"/>
    <w:rsid w:val="2BA56310"/>
    <w:rsid w:val="2BB9DA49"/>
    <w:rsid w:val="2BC09C75"/>
    <w:rsid w:val="2BD62144"/>
    <w:rsid w:val="2C2051AF"/>
    <w:rsid w:val="2D0956D9"/>
    <w:rsid w:val="2D5333DB"/>
    <w:rsid w:val="2DB1EC81"/>
    <w:rsid w:val="2DEE450C"/>
    <w:rsid w:val="2E6E51B7"/>
    <w:rsid w:val="2E945793"/>
    <w:rsid w:val="2EE4D1D0"/>
    <w:rsid w:val="2EEC4DD3"/>
    <w:rsid w:val="2EF5B152"/>
    <w:rsid w:val="2F05F576"/>
    <w:rsid w:val="2F4434F5"/>
    <w:rsid w:val="2F8BC502"/>
    <w:rsid w:val="3011937F"/>
    <w:rsid w:val="3028EC62"/>
    <w:rsid w:val="304BD1A1"/>
    <w:rsid w:val="315A5336"/>
    <w:rsid w:val="315F9488"/>
    <w:rsid w:val="3186699A"/>
    <w:rsid w:val="31CA29C1"/>
    <w:rsid w:val="31DBD268"/>
    <w:rsid w:val="31ED9574"/>
    <w:rsid w:val="3284D015"/>
    <w:rsid w:val="328F58E8"/>
    <w:rsid w:val="32B61B2E"/>
    <w:rsid w:val="336D57D9"/>
    <w:rsid w:val="3371217E"/>
    <w:rsid w:val="348723E3"/>
    <w:rsid w:val="3489D52D"/>
    <w:rsid w:val="3494FD2C"/>
    <w:rsid w:val="34B465A6"/>
    <w:rsid w:val="34ED10DD"/>
    <w:rsid w:val="350B86AE"/>
    <w:rsid w:val="35174061"/>
    <w:rsid w:val="3553F339"/>
    <w:rsid w:val="3558BD65"/>
    <w:rsid w:val="35E9469E"/>
    <w:rsid w:val="3605A7BC"/>
    <w:rsid w:val="361AA70D"/>
    <w:rsid w:val="3678C10B"/>
    <w:rsid w:val="36B0E809"/>
    <w:rsid w:val="36FBCAD6"/>
    <w:rsid w:val="378CB504"/>
    <w:rsid w:val="37AB064F"/>
    <w:rsid w:val="37C42C49"/>
    <w:rsid w:val="382F5367"/>
    <w:rsid w:val="39DC6E9C"/>
    <w:rsid w:val="3A18B8BC"/>
    <w:rsid w:val="3A5C0796"/>
    <w:rsid w:val="3A5D6913"/>
    <w:rsid w:val="3A9A0C84"/>
    <w:rsid w:val="3A9A13FD"/>
    <w:rsid w:val="3AC32AD4"/>
    <w:rsid w:val="3B2003CB"/>
    <w:rsid w:val="3C06B0FD"/>
    <w:rsid w:val="3C3D6CF2"/>
    <w:rsid w:val="3C5655C3"/>
    <w:rsid w:val="3CB1C1B7"/>
    <w:rsid w:val="3CE81BCC"/>
    <w:rsid w:val="3D1F7A35"/>
    <w:rsid w:val="3D2748CB"/>
    <w:rsid w:val="3D8746EB"/>
    <w:rsid w:val="3DAD473E"/>
    <w:rsid w:val="3E023083"/>
    <w:rsid w:val="3EB43155"/>
    <w:rsid w:val="3EEC961D"/>
    <w:rsid w:val="3F42996D"/>
    <w:rsid w:val="3F5170B3"/>
    <w:rsid w:val="3F5A4528"/>
    <w:rsid w:val="3F7262C4"/>
    <w:rsid w:val="3F9B895B"/>
    <w:rsid w:val="3FB4108A"/>
    <w:rsid w:val="3FE0EA0A"/>
    <w:rsid w:val="40241B6D"/>
    <w:rsid w:val="404682C9"/>
    <w:rsid w:val="40DC72EF"/>
    <w:rsid w:val="412CF60B"/>
    <w:rsid w:val="41A1C1F2"/>
    <w:rsid w:val="41B52924"/>
    <w:rsid w:val="41DA9833"/>
    <w:rsid w:val="42180F70"/>
    <w:rsid w:val="42575641"/>
    <w:rsid w:val="427D2C55"/>
    <w:rsid w:val="42C3EC4E"/>
    <w:rsid w:val="430344F6"/>
    <w:rsid w:val="430D76C3"/>
    <w:rsid w:val="43271A73"/>
    <w:rsid w:val="4335DF58"/>
    <w:rsid w:val="43964323"/>
    <w:rsid w:val="439A2BFC"/>
    <w:rsid w:val="43B8B379"/>
    <w:rsid w:val="43C2E803"/>
    <w:rsid w:val="43CB3234"/>
    <w:rsid w:val="43CCC20F"/>
    <w:rsid w:val="43F44BBD"/>
    <w:rsid w:val="440BC2D3"/>
    <w:rsid w:val="4464C5AA"/>
    <w:rsid w:val="44BA111D"/>
    <w:rsid w:val="451BADA5"/>
    <w:rsid w:val="45661B25"/>
    <w:rsid w:val="45983314"/>
    <w:rsid w:val="45AC9603"/>
    <w:rsid w:val="4623DF18"/>
    <w:rsid w:val="4674E1B3"/>
    <w:rsid w:val="4696722F"/>
    <w:rsid w:val="4719A86D"/>
    <w:rsid w:val="474808BD"/>
    <w:rsid w:val="47539803"/>
    <w:rsid w:val="475B2D2C"/>
    <w:rsid w:val="4819FA25"/>
    <w:rsid w:val="486A0D5C"/>
    <w:rsid w:val="486A348B"/>
    <w:rsid w:val="49113FC1"/>
    <w:rsid w:val="494B4708"/>
    <w:rsid w:val="49568E6B"/>
    <w:rsid w:val="49D782DA"/>
    <w:rsid w:val="4A6EB23F"/>
    <w:rsid w:val="4A8CDA58"/>
    <w:rsid w:val="4AC008A7"/>
    <w:rsid w:val="4B27C4F0"/>
    <w:rsid w:val="4B72D252"/>
    <w:rsid w:val="4B935FF3"/>
    <w:rsid w:val="4BAD5C4C"/>
    <w:rsid w:val="4BBD80BD"/>
    <w:rsid w:val="4BE78C2B"/>
    <w:rsid w:val="4BF0C4A8"/>
    <w:rsid w:val="4C102B43"/>
    <w:rsid w:val="4C60CECD"/>
    <w:rsid w:val="4C72E075"/>
    <w:rsid w:val="4CD0491F"/>
    <w:rsid w:val="4D033EB0"/>
    <w:rsid w:val="4D06ADFD"/>
    <w:rsid w:val="4D1A563C"/>
    <w:rsid w:val="4D469C1E"/>
    <w:rsid w:val="4D74454D"/>
    <w:rsid w:val="4DFB1CB9"/>
    <w:rsid w:val="4E58DA91"/>
    <w:rsid w:val="4F128DCD"/>
    <w:rsid w:val="4F797A24"/>
    <w:rsid w:val="4FB828CE"/>
    <w:rsid w:val="4FE7BCA7"/>
    <w:rsid w:val="5020ACB4"/>
    <w:rsid w:val="507CFC14"/>
    <w:rsid w:val="50BC7D29"/>
    <w:rsid w:val="50F484BC"/>
    <w:rsid w:val="5109F902"/>
    <w:rsid w:val="51235D73"/>
    <w:rsid w:val="51531FF0"/>
    <w:rsid w:val="516B320E"/>
    <w:rsid w:val="51B65D1B"/>
    <w:rsid w:val="51C4E453"/>
    <w:rsid w:val="51CC72F4"/>
    <w:rsid w:val="51F7C0D0"/>
    <w:rsid w:val="51FB1BE9"/>
    <w:rsid w:val="5215C09A"/>
    <w:rsid w:val="52442542"/>
    <w:rsid w:val="526BFC45"/>
    <w:rsid w:val="528D6B77"/>
    <w:rsid w:val="52DE2490"/>
    <w:rsid w:val="52E49083"/>
    <w:rsid w:val="533B0252"/>
    <w:rsid w:val="5364FF7A"/>
    <w:rsid w:val="53698840"/>
    <w:rsid w:val="53E06607"/>
    <w:rsid w:val="5471CF44"/>
    <w:rsid w:val="54BE7FA9"/>
    <w:rsid w:val="5578870E"/>
    <w:rsid w:val="5589E817"/>
    <w:rsid w:val="55A0A308"/>
    <w:rsid w:val="55EB8295"/>
    <w:rsid w:val="55FF6841"/>
    <w:rsid w:val="562D677C"/>
    <w:rsid w:val="56BA1875"/>
    <w:rsid w:val="56C4EA9F"/>
    <w:rsid w:val="56EA16D7"/>
    <w:rsid w:val="576EFC29"/>
    <w:rsid w:val="577EB65B"/>
    <w:rsid w:val="579C557D"/>
    <w:rsid w:val="57A26B60"/>
    <w:rsid w:val="57B40B72"/>
    <w:rsid w:val="57BCBA73"/>
    <w:rsid w:val="57E14D6F"/>
    <w:rsid w:val="57F37DA8"/>
    <w:rsid w:val="58013235"/>
    <w:rsid w:val="583DE6F6"/>
    <w:rsid w:val="5873352C"/>
    <w:rsid w:val="58871DB3"/>
    <w:rsid w:val="58943C91"/>
    <w:rsid w:val="58A34BDB"/>
    <w:rsid w:val="593BE265"/>
    <w:rsid w:val="59A51A82"/>
    <w:rsid w:val="59EF3F13"/>
    <w:rsid w:val="59FBEAD5"/>
    <w:rsid w:val="5A12CBA4"/>
    <w:rsid w:val="5A1972B8"/>
    <w:rsid w:val="5A8DF076"/>
    <w:rsid w:val="5B0B6CEC"/>
    <w:rsid w:val="5B8BBE42"/>
    <w:rsid w:val="5BAA0C85"/>
    <w:rsid w:val="5BBBA5F9"/>
    <w:rsid w:val="5BC85807"/>
    <w:rsid w:val="5C41E5B1"/>
    <w:rsid w:val="5C58D227"/>
    <w:rsid w:val="5C594C94"/>
    <w:rsid w:val="5CBE4F62"/>
    <w:rsid w:val="5D0E9ED1"/>
    <w:rsid w:val="5D28428A"/>
    <w:rsid w:val="5DD316E2"/>
    <w:rsid w:val="5DEC9E78"/>
    <w:rsid w:val="5E03F9D6"/>
    <w:rsid w:val="5E1B5FB0"/>
    <w:rsid w:val="5E3DA53D"/>
    <w:rsid w:val="5E43C0C0"/>
    <w:rsid w:val="5E5C4581"/>
    <w:rsid w:val="5E602C46"/>
    <w:rsid w:val="5E64C945"/>
    <w:rsid w:val="5E8F2B4E"/>
    <w:rsid w:val="5EE652F4"/>
    <w:rsid w:val="5F043B74"/>
    <w:rsid w:val="5F67CE61"/>
    <w:rsid w:val="5FBAE30D"/>
    <w:rsid w:val="5FF58271"/>
    <w:rsid w:val="5FF5B072"/>
    <w:rsid w:val="600383E4"/>
    <w:rsid w:val="60401C62"/>
    <w:rsid w:val="60831C71"/>
    <w:rsid w:val="61137150"/>
    <w:rsid w:val="614117C1"/>
    <w:rsid w:val="61701F29"/>
    <w:rsid w:val="61882C07"/>
    <w:rsid w:val="61B5D9C5"/>
    <w:rsid w:val="61FC9327"/>
    <w:rsid w:val="62105FF3"/>
    <w:rsid w:val="6210F009"/>
    <w:rsid w:val="626D315C"/>
    <w:rsid w:val="626F8F72"/>
    <w:rsid w:val="62AC7D39"/>
    <w:rsid w:val="62BCEDF8"/>
    <w:rsid w:val="638ABACF"/>
    <w:rsid w:val="639944CA"/>
    <w:rsid w:val="63BEC57F"/>
    <w:rsid w:val="63C13075"/>
    <w:rsid w:val="63C7D964"/>
    <w:rsid w:val="63E86F4C"/>
    <w:rsid w:val="6436DB83"/>
    <w:rsid w:val="64A1D911"/>
    <w:rsid w:val="6533D865"/>
    <w:rsid w:val="653430CA"/>
    <w:rsid w:val="65701B23"/>
    <w:rsid w:val="6581EBC5"/>
    <w:rsid w:val="660E9507"/>
    <w:rsid w:val="66E83E8C"/>
    <w:rsid w:val="66F882C2"/>
    <w:rsid w:val="66FFD453"/>
    <w:rsid w:val="67010C53"/>
    <w:rsid w:val="670B32D1"/>
    <w:rsid w:val="678351A3"/>
    <w:rsid w:val="6797FE0F"/>
    <w:rsid w:val="67DBABBF"/>
    <w:rsid w:val="67F1CF3B"/>
    <w:rsid w:val="680FD54C"/>
    <w:rsid w:val="68AE94E3"/>
    <w:rsid w:val="691783FD"/>
    <w:rsid w:val="69297357"/>
    <w:rsid w:val="69E0EE12"/>
    <w:rsid w:val="69EE00AE"/>
    <w:rsid w:val="6AABD049"/>
    <w:rsid w:val="6B6C51F8"/>
    <w:rsid w:val="6BE195EF"/>
    <w:rsid w:val="6BF74509"/>
    <w:rsid w:val="6C97FC52"/>
    <w:rsid w:val="6CBC11EE"/>
    <w:rsid w:val="6CE99680"/>
    <w:rsid w:val="6CFB1457"/>
    <w:rsid w:val="6CFCFF4D"/>
    <w:rsid w:val="6D159351"/>
    <w:rsid w:val="6D173EB8"/>
    <w:rsid w:val="6D20D41E"/>
    <w:rsid w:val="6D30675C"/>
    <w:rsid w:val="6D4E40C8"/>
    <w:rsid w:val="6D757D40"/>
    <w:rsid w:val="6DE7FDFE"/>
    <w:rsid w:val="6DEC500A"/>
    <w:rsid w:val="6E003FC3"/>
    <w:rsid w:val="6E75D317"/>
    <w:rsid w:val="6ED3936E"/>
    <w:rsid w:val="6F0C0ACB"/>
    <w:rsid w:val="6F43D1FD"/>
    <w:rsid w:val="6F537A84"/>
    <w:rsid w:val="6FA79B20"/>
    <w:rsid w:val="6FFA0859"/>
    <w:rsid w:val="7003CD4E"/>
    <w:rsid w:val="70050821"/>
    <w:rsid w:val="70CB884D"/>
    <w:rsid w:val="70DEEBAD"/>
    <w:rsid w:val="71A35AD6"/>
    <w:rsid w:val="71C9B70F"/>
    <w:rsid w:val="7203D0C0"/>
    <w:rsid w:val="726387E3"/>
    <w:rsid w:val="72842D56"/>
    <w:rsid w:val="728B4E4A"/>
    <w:rsid w:val="729A158F"/>
    <w:rsid w:val="72BC885E"/>
    <w:rsid w:val="72DFD23C"/>
    <w:rsid w:val="73033E32"/>
    <w:rsid w:val="73700303"/>
    <w:rsid w:val="73975E70"/>
    <w:rsid w:val="73E67838"/>
    <w:rsid w:val="741D9B75"/>
    <w:rsid w:val="745524CC"/>
    <w:rsid w:val="747D44C6"/>
    <w:rsid w:val="7488885B"/>
    <w:rsid w:val="74A9FAFD"/>
    <w:rsid w:val="74C61304"/>
    <w:rsid w:val="752C0E40"/>
    <w:rsid w:val="75328CA1"/>
    <w:rsid w:val="7535EEED"/>
    <w:rsid w:val="753E9374"/>
    <w:rsid w:val="7579F713"/>
    <w:rsid w:val="757CFBA0"/>
    <w:rsid w:val="75C406C5"/>
    <w:rsid w:val="75DE7E61"/>
    <w:rsid w:val="76065161"/>
    <w:rsid w:val="762042ED"/>
    <w:rsid w:val="763C8833"/>
    <w:rsid w:val="7673D110"/>
    <w:rsid w:val="768B9898"/>
    <w:rsid w:val="770F4BE8"/>
    <w:rsid w:val="77264009"/>
    <w:rsid w:val="77CAB290"/>
    <w:rsid w:val="78570B23"/>
    <w:rsid w:val="78646913"/>
    <w:rsid w:val="78C84B37"/>
    <w:rsid w:val="78FE3E9C"/>
    <w:rsid w:val="794C8DCF"/>
    <w:rsid w:val="79C7DFE1"/>
    <w:rsid w:val="79E564ED"/>
    <w:rsid w:val="7A6B4DFC"/>
    <w:rsid w:val="7A6E41E5"/>
    <w:rsid w:val="7A970348"/>
    <w:rsid w:val="7AF125CE"/>
    <w:rsid w:val="7AF52D95"/>
    <w:rsid w:val="7B5B67BD"/>
    <w:rsid w:val="7B6DE20F"/>
    <w:rsid w:val="7B92529D"/>
    <w:rsid w:val="7B9462E5"/>
    <w:rsid w:val="7BE574A4"/>
    <w:rsid w:val="7C23DD45"/>
    <w:rsid w:val="7C24054E"/>
    <w:rsid w:val="7C4D2909"/>
    <w:rsid w:val="7C57E8F3"/>
    <w:rsid w:val="7CF8AEF9"/>
    <w:rsid w:val="7DD335B9"/>
    <w:rsid w:val="7DD95888"/>
    <w:rsid w:val="7E0D4D24"/>
    <w:rsid w:val="7E2E9DF1"/>
    <w:rsid w:val="7E6A5816"/>
    <w:rsid w:val="7E7EE3CD"/>
    <w:rsid w:val="7EAAB268"/>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30B605"/>
  <w15:chartTrackingRefBased/>
  <w15:docId w15:val="{24D58602-E369-4082-84D9-5A0D64721C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nb-NO" w:eastAsia="en-US"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2124C"/>
    <w:rPr>
      <w:rFonts w:ascii="Oslo Sans Office" w:hAnsi="Oslo Sans Office"/>
      <w:sz w:val="20"/>
      <w:szCs w:val="20"/>
    </w:rPr>
  </w:style>
  <w:style w:type="paragraph" w:styleId="Overskrift1">
    <w:name w:val="heading 1"/>
    <w:basedOn w:val="Normal"/>
    <w:next w:val="Normal"/>
    <w:autoRedefine/>
    <w:uiPriority w:val="9"/>
    <w:qFormat/>
    <w:rsid w:val="00F95EC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Overskrift2">
    <w:name w:val="heading 2"/>
    <w:basedOn w:val="Overskrift1"/>
    <w:next w:val="Normal"/>
    <w:uiPriority w:val="9"/>
    <w:unhideWhenUsed/>
    <w:qFormat/>
    <w:rsid w:val="00F95EC0"/>
    <w:pPr>
      <w:spacing w:before="160"/>
      <w:outlineLvl w:val="1"/>
    </w:pPr>
    <w:rPr>
      <w:sz w:val="32"/>
      <w:szCs w:val="32"/>
    </w:rPr>
  </w:style>
  <w:style w:type="paragraph" w:styleId="Overskrift3">
    <w:name w:val="heading 3"/>
    <w:basedOn w:val="Normal"/>
    <w:next w:val="Normal"/>
    <w:uiPriority w:val="9"/>
    <w:unhideWhenUsed/>
    <w:qFormat/>
    <w:rsid w:val="00EF7A20"/>
    <w:pPr>
      <w:keepNext/>
      <w:keepLines/>
      <w:spacing w:before="160" w:after="80"/>
      <w:outlineLvl w:val="2"/>
    </w:pPr>
    <w:rPr>
      <w:rFonts w:eastAsiaTheme="majorEastAsia" w:cstheme="majorBidi"/>
      <w:color w:val="0F4761" w:themeColor="accent1" w:themeShade="BF"/>
      <w:sz w:val="24"/>
      <w:szCs w:val="24"/>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Listeavsnitt">
    <w:name w:val="List Paragraph"/>
    <w:basedOn w:val="Normal"/>
    <w:uiPriority w:val="34"/>
    <w:qFormat/>
    <w:rsid w:val="35E9469E"/>
    <w:pPr>
      <w:ind w:left="720"/>
      <w:contextualSpacing/>
    </w:pPr>
  </w:style>
  <w:style w:type="paragraph" w:styleId="Merknadstekst">
    <w:name w:val="annotation text"/>
    <w:basedOn w:val="Normal"/>
    <w:link w:val="MerknadstekstTegn"/>
    <w:uiPriority w:val="99"/>
    <w:unhideWhenUsed/>
    <w:pPr>
      <w:spacing w:line="240" w:lineRule="auto"/>
    </w:pPr>
  </w:style>
  <w:style w:type="character" w:customStyle="1" w:styleId="MerknadstekstTegn">
    <w:name w:val="Merknadstekst Tegn"/>
    <w:basedOn w:val="Standardskriftforavsnitt"/>
    <w:link w:val="Merknadstekst"/>
    <w:uiPriority w:val="99"/>
    <w:rPr>
      <w:sz w:val="20"/>
      <w:szCs w:val="20"/>
    </w:rPr>
  </w:style>
  <w:style w:type="character" w:styleId="Merknadsreferanse">
    <w:name w:val="annotation reference"/>
    <w:basedOn w:val="Standardskriftforavsnitt"/>
    <w:uiPriority w:val="99"/>
    <w:semiHidden/>
    <w:unhideWhenUsed/>
    <w:rPr>
      <w:sz w:val="16"/>
      <w:szCs w:val="16"/>
    </w:rPr>
  </w:style>
  <w:style w:type="paragraph" w:styleId="Revisjon">
    <w:name w:val="Revision"/>
    <w:hidden/>
    <w:uiPriority w:val="99"/>
    <w:semiHidden/>
    <w:rsid w:val="00046D8D"/>
    <w:pPr>
      <w:spacing w:after="0" w:line="240" w:lineRule="auto"/>
    </w:pPr>
  </w:style>
  <w:style w:type="paragraph" w:styleId="Topptekst">
    <w:name w:val="header"/>
    <w:basedOn w:val="Normal"/>
    <w:link w:val="TopptekstTegn"/>
    <w:uiPriority w:val="99"/>
    <w:unhideWhenUsed/>
    <w:rsid w:val="001727A4"/>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1727A4"/>
  </w:style>
  <w:style w:type="paragraph" w:styleId="Bunntekst">
    <w:name w:val="footer"/>
    <w:basedOn w:val="Normal"/>
    <w:link w:val="BunntekstTegn"/>
    <w:uiPriority w:val="99"/>
    <w:unhideWhenUsed/>
    <w:rsid w:val="001727A4"/>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1727A4"/>
  </w:style>
  <w:style w:type="paragraph" w:styleId="Tittel">
    <w:name w:val="Title"/>
    <w:basedOn w:val="Normal"/>
    <w:next w:val="Normal"/>
    <w:link w:val="TittelTegn"/>
    <w:uiPriority w:val="10"/>
    <w:qFormat/>
    <w:rsid w:val="001727A4"/>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rsid w:val="001727A4"/>
    <w:rPr>
      <w:rFonts w:asciiTheme="majorHAnsi" w:eastAsiaTheme="majorEastAsia" w:hAnsiTheme="majorHAnsi" w:cstheme="majorBidi"/>
      <w:spacing w:val="-10"/>
      <w:kern w:val="28"/>
      <w:sz w:val="56"/>
      <w:szCs w:val="56"/>
    </w:rPr>
  </w:style>
  <w:style w:type="paragraph" w:styleId="Undertittel">
    <w:name w:val="Subtitle"/>
    <w:basedOn w:val="Normal"/>
    <w:next w:val="Normal"/>
    <w:link w:val="UndertittelTegn"/>
    <w:uiPriority w:val="11"/>
    <w:qFormat/>
    <w:rsid w:val="001727A4"/>
    <w:pPr>
      <w:numPr>
        <w:ilvl w:val="1"/>
      </w:numPr>
    </w:pPr>
    <w:rPr>
      <w:rFonts w:eastAsiaTheme="minorEastAsia"/>
      <w:color w:val="5A5A5A" w:themeColor="text1" w:themeTint="A5"/>
      <w:spacing w:val="15"/>
      <w:sz w:val="22"/>
      <w:szCs w:val="22"/>
    </w:rPr>
  </w:style>
  <w:style w:type="character" w:customStyle="1" w:styleId="UndertittelTegn">
    <w:name w:val="Undertittel Tegn"/>
    <w:basedOn w:val="Standardskriftforavsnitt"/>
    <w:link w:val="Undertittel"/>
    <w:uiPriority w:val="11"/>
    <w:rsid w:val="001727A4"/>
    <w:rPr>
      <w:rFonts w:eastAsiaTheme="minorEastAsia"/>
      <w:color w:val="5A5A5A" w:themeColor="text1" w:themeTint="A5"/>
      <w:spacing w:val="15"/>
      <w:sz w:val="22"/>
      <w:szCs w:val="22"/>
    </w:rPr>
  </w:style>
  <w:style w:type="paragraph" w:styleId="Kommentaremne">
    <w:name w:val="annotation subject"/>
    <w:basedOn w:val="Merknadstekst"/>
    <w:next w:val="Merknadstekst"/>
    <w:link w:val="KommentaremneTegn"/>
    <w:uiPriority w:val="99"/>
    <w:semiHidden/>
    <w:unhideWhenUsed/>
    <w:rsid w:val="001727A4"/>
    <w:rPr>
      <w:b/>
      <w:bCs/>
    </w:rPr>
  </w:style>
  <w:style w:type="character" w:customStyle="1" w:styleId="KommentaremneTegn">
    <w:name w:val="Kommentaremne Tegn"/>
    <w:basedOn w:val="MerknadstekstTegn"/>
    <w:link w:val="Kommentaremne"/>
    <w:uiPriority w:val="99"/>
    <w:semiHidden/>
    <w:rsid w:val="001727A4"/>
    <w:rPr>
      <w:b/>
      <w:bCs/>
      <w:sz w:val="20"/>
      <w:szCs w:val="20"/>
    </w:rPr>
  </w:style>
  <w:style w:type="character" w:styleId="Hyperkobling">
    <w:name w:val="Hyperlink"/>
    <w:basedOn w:val="Standardskriftforavsnitt"/>
    <w:uiPriority w:val="99"/>
    <w:unhideWhenUsed/>
    <w:rsid w:val="00701F6E"/>
    <w:rPr>
      <w:color w:val="467886" w:themeColor="hyperlink"/>
      <w:u w:val="single"/>
    </w:rPr>
  </w:style>
  <w:style w:type="character" w:styleId="Ulstomtale">
    <w:name w:val="Unresolved Mention"/>
    <w:basedOn w:val="Standardskriftforavsnitt"/>
    <w:uiPriority w:val="99"/>
    <w:semiHidden/>
    <w:unhideWhenUsed/>
    <w:rsid w:val="00701F6E"/>
    <w:rPr>
      <w:color w:val="605E5C"/>
      <w:shd w:val="clear" w:color="auto" w:fill="E1DFDD"/>
    </w:rPr>
  </w:style>
  <w:style w:type="table" w:styleId="Tabellrutenett">
    <w:name w:val="Table Grid"/>
    <w:basedOn w:val="Vanligtabell"/>
    <w:uiPriority w:val="39"/>
    <w:rsid w:val="00D438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NH1">
    <w:name w:val="toc 1"/>
    <w:basedOn w:val="Normal"/>
    <w:next w:val="Normal"/>
    <w:uiPriority w:val="39"/>
    <w:unhideWhenUsed/>
    <w:rsid w:val="103055A1"/>
    <w:pPr>
      <w:spacing w:after="100"/>
    </w:pPr>
  </w:style>
  <w:style w:type="paragraph" w:styleId="INNH2">
    <w:name w:val="toc 2"/>
    <w:basedOn w:val="Normal"/>
    <w:next w:val="Normal"/>
    <w:uiPriority w:val="39"/>
    <w:unhideWhenUsed/>
    <w:rsid w:val="103055A1"/>
    <w:pPr>
      <w:spacing w:after="100"/>
      <w:ind w:left="220"/>
    </w:pPr>
  </w:style>
  <w:style w:type="paragraph" w:styleId="INNH3">
    <w:name w:val="toc 3"/>
    <w:basedOn w:val="Normal"/>
    <w:next w:val="Normal"/>
    <w:uiPriority w:val="39"/>
    <w:unhideWhenUsed/>
    <w:rsid w:val="103055A1"/>
    <w:pPr>
      <w:spacing w:after="100"/>
      <w:ind w:left="440"/>
    </w:pPr>
  </w:style>
  <w:style w:type="paragraph" w:styleId="Bildetekst">
    <w:name w:val="caption"/>
    <w:basedOn w:val="Normal"/>
    <w:next w:val="Normal"/>
    <w:uiPriority w:val="35"/>
    <w:unhideWhenUsed/>
    <w:qFormat/>
    <w:rsid w:val="009B5768"/>
    <w:pPr>
      <w:spacing w:after="200" w:line="240" w:lineRule="auto"/>
    </w:pPr>
    <w:rPr>
      <w:i/>
      <w:iCs/>
      <w:color w:val="0E2841"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hyperlink" Target="https://innsyn.pbe.oslo.kommune.no/saksinnsyn/casedet.asp?caseno=200808134&amp;wfl=T&amp;Dateparam=05/03/2026&amp;sti=" TargetMode="Externa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orteretternummer xmlns="d470e98e-1113-4845-8d86-df8e0aa7f6f0" xsi:nil="true"/>
    <SharedWithUsers xmlns="c7d12493-96ee-42f8-bf63-ed4e3c155821">
      <UserInfo>
        <DisplayName/>
        <AccountId xsi:nil="true"/>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271F798-9648-458E-925A-5DA5545EF5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70e98e-1113-4845-8d86-df8e0aa7f6f0"/>
    <ds:schemaRef ds:uri="c7d12493-96ee-42f8-bf63-ed4e3c1558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62AABB3-1BAE-4BAD-8F7E-E1F8AFB6CF6C}">
  <ds:schemaRefs>
    <ds:schemaRef ds:uri="http://schemas.microsoft.com/office/2006/metadata/properties"/>
    <ds:schemaRef ds:uri="http://schemas.microsoft.com/office/infopath/2007/PartnerControls"/>
    <ds:schemaRef ds:uri="c7d12493-96ee-42f8-bf63-ed4e3c155821"/>
    <ds:schemaRef ds:uri="d470e98e-1113-4845-8d86-df8e0aa7f6f0"/>
  </ds:schemaRefs>
</ds:datastoreItem>
</file>

<file path=customXml/itemProps3.xml><?xml version="1.0" encoding="utf-8"?>
<ds:datastoreItem xmlns:ds="http://schemas.openxmlformats.org/officeDocument/2006/customXml" ds:itemID="{23241155-DB4D-4D34-81DF-A41A57C736F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12</Pages>
  <Words>2838</Words>
  <Characters>15045</Characters>
  <Application>Microsoft Office Word</Application>
  <DocSecurity>0</DocSecurity>
  <Lines>125</Lines>
  <Paragraphs>35</Paragraphs>
  <ScaleCrop>false</ScaleCrop>
  <Company/>
  <LinksUpToDate>false</LinksUpToDate>
  <CharactersWithSpaces>17848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Siri Tuores-Bø</dc:creator>
  <cp:keywords/>
  <dc:description/>
  <cp:lastModifiedBy>Siri Tuores-Bø</cp:lastModifiedBy>
  <cp:revision>571</cp:revision>
  <dcterms:created xsi:type="dcterms:W3CDTF">2026-03-21T17:39:00Z</dcterms:created>
  <dcterms:modified xsi:type="dcterms:W3CDTF">2026-06-05T11:39:00Z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0x01010044234E43F103DF4E8E55E66513104A06</vt:lpwstr>
  </property>
  <property fmtid="{D5CDD505-2E9C-101B-9397-08002B2CF9AE}" pid="3" name="MediaServiceImageTags">
    <vt:lpwstr/>
  </property>
  <property fmtid="{D5CDD505-2E9C-101B-9397-08002B2CF9AE}" pid="4" name="Order">
    <vt:r8>17551300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